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86" w:rsidRDefault="00674486">
      <w:pPr>
        <w:pStyle w:val="ConsPlusTitlePage"/>
      </w:pPr>
      <w:r>
        <w:br/>
      </w:r>
    </w:p>
    <w:p w:rsidR="00674486" w:rsidRDefault="00674486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744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486" w:rsidRDefault="00674486">
            <w:pPr>
              <w:pStyle w:val="ConsPlusNormal"/>
            </w:pPr>
            <w:r>
              <w:t>15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74486" w:rsidRDefault="00674486">
            <w:pPr>
              <w:pStyle w:val="ConsPlusNormal"/>
              <w:jc w:val="right"/>
            </w:pPr>
            <w:r>
              <w:t>N 70-РЗ</w:t>
            </w:r>
          </w:p>
        </w:tc>
      </w:tr>
    </w:tbl>
    <w:p w:rsidR="00674486" w:rsidRDefault="00674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86" w:rsidRDefault="00674486">
      <w:pPr>
        <w:pStyle w:val="ConsPlusNormal"/>
      </w:pPr>
    </w:p>
    <w:p w:rsidR="00674486" w:rsidRDefault="00674486">
      <w:pPr>
        <w:pStyle w:val="ConsPlusTitle"/>
        <w:jc w:val="center"/>
      </w:pPr>
      <w:r>
        <w:t>ЧЕЧЕНСКАЯ РЕСПУБЛИКА</w:t>
      </w:r>
    </w:p>
    <w:p w:rsidR="00674486" w:rsidRDefault="00674486">
      <w:pPr>
        <w:pStyle w:val="ConsPlusTitle"/>
        <w:jc w:val="center"/>
      </w:pPr>
    </w:p>
    <w:p w:rsidR="00674486" w:rsidRDefault="00674486">
      <w:pPr>
        <w:pStyle w:val="ConsPlusTitle"/>
        <w:jc w:val="center"/>
      </w:pPr>
      <w:bookmarkStart w:id="0" w:name="_GoBack"/>
      <w:r>
        <w:t>ЗАКОН</w:t>
      </w:r>
    </w:p>
    <w:p w:rsidR="00674486" w:rsidRDefault="00674486">
      <w:pPr>
        <w:pStyle w:val="ConsPlusTitle"/>
        <w:jc w:val="center"/>
      </w:pPr>
    </w:p>
    <w:p w:rsidR="00674486" w:rsidRDefault="00674486">
      <w:pPr>
        <w:pStyle w:val="ConsPlusTitle"/>
        <w:jc w:val="center"/>
      </w:pPr>
      <w:r>
        <w:t>О РАЗВИТИИ МАЛОГО И СРЕДНЕГО ПРЕДПРИНИМАТЕЛЬСТВА В</w:t>
      </w:r>
    </w:p>
    <w:p w:rsidR="00674486" w:rsidRDefault="00674486">
      <w:pPr>
        <w:pStyle w:val="ConsPlusTitle"/>
        <w:jc w:val="center"/>
      </w:pPr>
      <w:r>
        <w:t>ЧЕЧЕНСКОЙ РЕСПУБЛИКЕ</w:t>
      </w:r>
      <w:bookmarkEnd w:id="0"/>
    </w:p>
    <w:p w:rsidR="00674486" w:rsidRDefault="00674486">
      <w:pPr>
        <w:pStyle w:val="ConsPlusNormal"/>
      </w:pPr>
    </w:p>
    <w:p w:rsidR="00674486" w:rsidRDefault="00674486">
      <w:pPr>
        <w:pStyle w:val="ConsPlusNormal"/>
        <w:jc w:val="right"/>
      </w:pPr>
      <w:r>
        <w:t>Принят</w:t>
      </w:r>
    </w:p>
    <w:p w:rsidR="00674486" w:rsidRDefault="00674486">
      <w:pPr>
        <w:pStyle w:val="ConsPlusNormal"/>
        <w:jc w:val="right"/>
      </w:pPr>
      <w:r>
        <w:t>Парламентом Чеченской Республики</w:t>
      </w:r>
    </w:p>
    <w:p w:rsidR="00674486" w:rsidRDefault="00674486">
      <w:pPr>
        <w:pStyle w:val="ConsPlusNormal"/>
        <w:jc w:val="right"/>
      </w:pPr>
      <w:r>
        <w:t>26 ноября 2009 года</w:t>
      </w:r>
    </w:p>
    <w:p w:rsidR="00674486" w:rsidRDefault="00674486">
      <w:pPr>
        <w:pStyle w:val="ConsPlusNormal"/>
        <w:jc w:val="center"/>
      </w:pPr>
    </w:p>
    <w:p w:rsidR="00674486" w:rsidRDefault="00674486">
      <w:pPr>
        <w:pStyle w:val="ConsPlusNormal"/>
        <w:jc w:val="center"/>
      </w:pPr>
      <w:r>
        <w:t>Список изменяющих документов</w:t>
      </w:r>
    </w:p>
    <w:p w:rsidR="00674486" w:rsidRDefault="00674486">
      <w:pPr>
        <w:pStyle w:val="ConsPlusNormal"/>
        <w:jc w:val="center"/>
      </w:pPr>
      <w:r>
        <w:t>(в ред. Законов Чеченской Республики</w:t>
      </w:r>
    </w:p>
    <w:p w:rsidR="00674486" w:rsidRDefault="00674486">
      <w:pPr>
        <w:pStyle w:val="ConsPlusNormal"/>
        <w:jc w:val="center"/>
      </w:pPr>
      <w:r>
        <w:t xml:space="preserve">от 23.02.2011 </w:t>
      </w:r>
      <w:hyperlink r:id="rId5" w:history="1">
        <w:r>
          <w:rPr>
            <w:color w:val="0000FF"/>
          </w:rPr>
          <w:t>N 2-РЗ</w:t>
        </w:r>
      </w:hyperlink>
      <w:r>
        <w:t xml:space="preserve">, от 11.05.2012 </w:t>
      </w:r>
      <w:hyperlink r:id="rId6" w:history="1">
        <w:r>
          <w:rPr>
            <w:color w:val="0000FF"/>
          </w:rPr>
          <w:t>N 7-РЗ</w:t>
        </w:r>
      </w:hyperlink>
      <w:r>
        <w:t xml:space="preserve">, от 27.06.2014 </w:t>
      </w:r>
      <w:hyperlink r:id="rId7" w:history="1">
        <w:r>
          <w:rPr>
            <w:color w:val="0000FF"/>
          </w:rPr>
          <w:t>N 26-РЗ</w:t>
        </w:r>
      </w:hyperlink>
      <w:r>
        <w:t>,</w:t>
      </w:r>
    </w:p>
    <w:p w:rsidR="00674486" w:rsidRDefault="00674486">
      <w:pPr>
        <w:pStyle w:val="ConsPlusNormal"/>
        <w:jc w:val="center"/>
      </w:pPr>
      <w:r>
        <w:t xml:space="preserve">от 19.12.2014 </w:t>
      </w:r>
      <w:hyperlink r:id="rId8" w:history="1">
        <w:r>
          <w:rPr>
            <w:color w:val="0000FF"/>
          </w:rPr>
          <w:t>N 50-РЗ</w:t>
        </w:r>
      </w:hyperlink>
      <w:r>
        <w:t xml:space="preserve">, от 17.06.2016 </w:t>
      </w:r>
      <w:hyperlink r:id="rId9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jc w:val="center"/>
      </w:pPr>
    </w:p>
    <w:p w:rsidR="00674486" w:rsidRDefault="00674486">
      <w:pPr>
        <w:pStyle w:val="ConsPlusNormal"/>
        <w:ind w:firstLine="540"/>
        <w:jc w:val="both"/>
      </w:pPr>
      <w:r>
        <w:t>Настоящий Закон регулирует отношения, возникающие между органами государственной власти Чеченской Республики, юридическими и физическими лицами в сфере предоставления поддержки субъектам малого и среднего предпринимательства, предусматривает формы поддержки, источники средств и ресурсов поддержки, определяет цели и условия деятельности организаций, образующих инфраструктуру поддержки субъектов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1. Правовая основа развития малого и среднего предпринимательства в Чеченской Республике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Правовой основой развития малого и среднего предпринимательства в Чеченской Республике являются </w:t>
      </w:r>
      <w:hyperlink r:id="rId10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законы и иные нормативные правовые акты Российской Федерации, </w:t>
      </w:r>
      <w:hyperlink r:id="rId11" w:history="1">
        <w:r>
          <w:rPr>
            <w:color w:val="0000FF"/>
          </w:rPr>
          <w:t>Конституция</w:t>
        </w:r>
      </w:hyperlink>
      <w:r>
        <w:t xml:space="preserve"> Чеченской Республики, законы Чеченской Республики, настоящий Закон и иные нормативные правовые акты Чеченской Республики, а также нормативные правовые акты органов местного самоуправления.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2. Участие органов государственной власти Чеченской Республики в реализации целей и принципов государственной политики в области развития малого и среднего предпринимательства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Органы государственной власти Чеченской Республики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Федерации") участвуют в реализации целей и принципов государственной политики в области развития малого и среднего предпринимательства, являющейся частью государственной социально-экономической политики и представляющей собой совокупность правовых, политических, экономических, социальных, информационных, консультационных, образовательных, организационных и иных мер.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3. Государственные и общественные институты поддержки и развития малого и среднего предпринимательства на территории Чеченской Республики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lastRenderedPageBreak/>
        <w:t>На территории Чеченской Республики создается и действует система государственных и общественных институтов поддержки и развития малого и среднего предпринимательства, структура, порядок создания и деятельности которой определяются Правительством Чеченской Республики.</w:t>
      </w:r>
    </w:p>
    <w:p w:rsidR="00674486" w:rsidRDefault="00674486">
      <w:pPr>
        <w:pStyle w:val="ConsPlusNormal"/>
        <w:ind w:firstLine="540"/>
        <w:jc w:val="both"/>
      </w:pPr>
      <w:r>
        <w:t>Элементами этой системы являются:</w:t>
      </w:r>
    </w:p>
    <w:p w:rsidR="00674486" w:rsidRDefault="00674486">
      <w:pPr>
        <w:pStyle w:val="ConsPlusNormal"/>
        <w:ind w:firstLine="540"/>
        <w:jc w:val="both"/>
      </w:pPr>
      <w:r>
        <w:t>1) уполномоченный орган и иные отраслевые (функциональные) и территориальные органы исполнительной власти Чеченской Республики (далее - органы исполнительной власти Чеченской Республики);</w:t>
      </w:r>
    </w:p>
    <w:p w:rsidR="00674486" w:rsidRDefault="00674486">
      <w:pPr>
        <w:pStyle w:val="ConsPlusNormal"/>
        <w:ind w:firstLine="540"/>
        <w:jc w:val="both"/>
      </w:pPr>
      <w:r>
        <w:t>2) координационный орган в области развития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3) некоммерческие организации, общественные объединения, выражающие интересы субъектов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4) организации, образующие инфраструктуру поддержки субъектов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4. Полномочия органов исполнительной власти Чеченской Республики по вопросам развития малого и среднего предпринимательства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Полномочия органов исполнительной власти Чеченской Республики по вопросам развития малого и среднего предпринимательства устанавливаются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и включают в себя:</w:t>
      </w:r>
    </w:p>
    <w:p w:rsidR="00674486" w:rsidRDefault="00674486">
      <w:pPr>
        <w:pStyle w:val="ConsPlusNormal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 в Чеченской Республике;</w:t>
      </w:r>
    </w:p>
    <w:p w:rsidR="00674486" w:rsidRDefault="00674486">
      <w:pPr>
        <w:pStyle w:val="ConsPlusNormal"/>
        <w:ind w:firstLine="540"/>
        <w:jc w:val="both"/>
      </w:pPr>
      <w:r>
        <w:t>2) разработка и реализация государственных программ (подпрограмм) Чеченской Республики, содержащих мероприятия, направленные на развитие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14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15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3)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бюджета Чеченской Республики;</w:t>
      </w:r>
    </w:p>
    <w:p w:rsidR="00674486" w:rsidRDefault="00674486">
      <w:pPr>
        <w:pStyle w:val="ConsPlusNormal"/>
        <w:ind w:firstLine="540"/>
        <w:jc w:val="both"/>
      </w:pPr>
      <w:r>
        <w:t>4) содействие развитию межрегионального сотрудничества субъектов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5) пропаганда и популяризации предпринимательской деятельности за счет средств бюджета Чеченской Республики;</w:t>
      </w:r>
    </w:p>
    <w:p w:rsidR="00674486" w:rsidRDefault="00674486">
      <w:pPr>
        <w:pStyle w:val="ConsPlusNormal"/>
        <w:ind w:firstLine="540"/>
        <w:jc w:val="both"/>
      </w:pPr>
      <w:r>
        <w:t>6)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7)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Чеченской Республике;</w:t>
      </w:r>
    </w:p>
    <w:p w:rsidR="00674486" w:rsidRDefault="00674486">
      <w:pPr>
        <w:pStyle w:val="ConsPlusNormal"/>
        <w:ind w:firstLine="540"/>
        <w:jc w:val="both"/>
      </w:pPr>
      <w:r>
        <w:t>8) ведение реестра субъектов малого и среднего предпринимательства - получателей поддержки;</w:t>
      </w:r>
    </w:p>
    <w:p w:rsidR="00674486" w:rsidRDefault="00674486">
      <w:pPr>
        <w:pStyle w:val="ConsPlusNormal"/>
        <w:ind w:firstLine="540"/>
        <w:jc w:val="both"/>
      </w:pPr>
      <w:r>
        <w:t>9) формирование инфраструктуры поддержки субъектов малого и среднего предпринимательства в Чеченской Республике и обеспечение ее деятельности;</w:t>
      </w:r>
    </w:p>
    <w:p w:rsidR="00674486" w:rsidRDefault="00674486">
      <w:pPr>
        <w:pStyle w:val="ConsPlusNormal"/>
        <w:ind w:firstLine="540"/>
        <w:jc w:val="both"/>
      </w:pPr>
      <w:r>
        <w:t>10)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674486" w:rsidRDefault="00674486">
      <w:pPr>
        <w:pStyle w:val="ConsPlusNormal"/>
        <w:ind w:firstLine="540"/>
        <w:jc w:val="both"/>
      </w:pPr>
      <w:r>
        <w:t>11) образование координационного органа в области развития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12) содействие деятельности некоммерческих организаций, выражающих интересы субъектов малого и среднего предпринимательства и структурных подразделений указанных организаций;</w:t>
      </w:r>
    </w:p>
    <w:p w:rsidR="00674486" w:rsidRDefault="00674486">
      <w:pPr>
        <w:pStyle w:val="ConsPlusNormal"/>
        <w:ind w:firstLine="540"/>
        <w:jc w:val="both"/>
      </w:pPr>
      <w:r>
        <w:t xml:space="preserve">13) поддержка муниципальных программ (подпрограмм), содержащих мероприятия, </w:t>
      </w:r>
      <w:r>
        <w:lastRenderedPageBreak/>
        <w:t>направленные на развитие малого и среднего предпринимательства;</w:t>
      </w:r>
    </w:p>
    <w:p w:rsidR="00674486" w:rsidRDefault="00674486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Чеченской Республики от 17.06.2016 N 35-РЗ)</w:t>
      </w:r>
    </w:p>
    <w:p w:rsidR="00674486" w:rsidRDefault="00674486">
      <w:pPr>
        <w:pStyle w:val="ConsPlusNormal"/>
        <w:ind w:firstLine="540"/>
        <w:jc w:val="both"/>
      </w:pPr>
      <w:r>
        <w:t xml:space="preserve">14) организация и осуществление в установленном Правительством Российской Федерации порядке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74486" w:rsidRDefault="00674486">
      <w:pPr>
        <w:pStyle w:val="ConsPlusNormal"/>
        <w:jc w:val="both"/>
      </w:pPr>
      <w:r>
        <w:t xml:space="preserve">(п. 14 введен </w:t>
      </w:r>
      <w:hyperlink r:id="rId18" w:history="1">
        <w:r>
          <w:rPr>
            <w:color w:val="0000FF"/>
          </w:rPr>
          <w:t>Законом</w:t>
        </w:r>
      </w:hyperlink>
      <w:r>
        <w:t xml:space="preserve"> Чеченской Республики от 17.06.2016 N 35-РЗ)</w:t>
      </w:r>
    </w:p>
    <w:p w:rsidR="00674486" w:rsidRDefault="00674486">
      <w:pPr>
        <w:pStyle w:val="ConsPlusNormal"/>
        <w:ind w:firstLine="540"/>
        <w:jc w:val="both"/>
      </w:pPr>
      <w:r>
        <w:t xml:space="preserve">15) организация и осуществление в установленном Правительством Российской Федерации порядке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готовых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лиц", требованиям законодательства Российской Федерации, предусматривающим участие субъектов малого и среднего предпринимательства в закупке;</w:t>
      </w:r>
    </w:p>
    <w:p w:rsidR="00674486" w:rsidRDefault="00674486">
      <w:pPr>
        <w:pStyle w:val="ConsPlusNormal"/>
        <w:jc w:val="both"/>
      </w:pPr>
      <w:r>
        <w:t xml:space="preserve">(п. 15 введен </w:t>
      </w:r>
      <w:hyperlink r:id="rId20" w:history="1">
        <w:r>
          <w:rPr>
            <w:color w:val="0000FF"/>
          </w:rPr>
          <w:t>Законом</w:t>
        </w:r>
      </w:hyperlink>
      <w:r>
        <w:t xml:space="preserve"> Чеченской Республики от 17.06.2016 N 35-РЗ)</w:t>
      </w:r>
    </w:p>
    <w:p w:rsidR="00674486" w:rsidRDefault="00674486">
      <w:pPr>
        <w:pStyle w:val="ConsPlusNormal"/>
        <w:ind w:firstLine="540"/>
        <w:jc w:val="both"/>
      </w:pPr>
      <w:r>
        <w:t>16) иные полномочия в области развития малого и среднего предпринимательства, предусмотренные федеральным законодательством и законодательством Чеченской Республики.</w:t>
      </w:r>
    </w:p>
    <w:p w:rsidR="00674486" w:rsidRDefault="00674486">
      <w:pPr>
        <w:pStyle w:val="ConsPlusNormal"/>
        <w:jc w:val="both"/>
      </w:pPr>
      <w:r>
        <w:t xml:space="preserve">(п. 16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Чеченской Республики от 17.06.2016 N 35-РЗ)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4.1. Полномочия органов местного самоуправления в сфере развития малого и среднего предпринимательства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Чеченской Республики от 17.06.2016 N 35-РЗ)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Органы местного самоуправления осуществляют полномочия по вопросам развития малого и среднего предпринимательства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5. Мониторинг состояния малого и среднего предпринимательства на территории Чеченской Республики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Органы исполнительной власти Чеченской Республики осуществляют мониторинг состояния малого и среднего предпринимательства на территории Чеченской Республики путем анализа данных государственной статистики, проведения социологических и аналитических исследований, в том числе с привлечением коммерческих и некоммерческих организаций, общественных объединений, выражающих интересы субъектов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  <w:r>
        <w:t>2. Исследования деятельности и состояния субъектов малого и среднего предпринимательства проводятся с периодичностью, определяемой Правительством Чеченской Республики. Результаты исследований подлежат официальному опубликованию.</w:t>
      </w:r>
    </w:p>
    <w:p w:rsidR="00674486" w:rsidRDefault="00674486">
      <w:pPr>
        <w:pStyle w:val="ConsPlusNormal"/>
        <w:ind w:firstLine="540"/>
        <w:jc w:val="both"/>
      </w:pPr>
      <w:r>
        <w:t>3. На основании данных мониторинга состояния малого и среднего предпринимательства в Чеченской Республике органы исполнительной власти Чеченской Республики готовят отчеты в порядке, установленном Правительством Чеченской Республики.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6. Координационный орган в области развития малого и среднего предпринимательства в Чеченской Республике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Координационный орган в области развития малого и среднего предпринимательства при органе исполнительной власти Чеченской Республики создается в целях:</w:t>
      </w:r>
    </w:p>
    <w:p w:rsidR="00674486" w:rsidRDefault="00674486">
      <w:pPr>
        <w:pStyle w:val="ConsPlusNormal"/>
        <w:ind w:firstLine="540"/>
        <w:jc w:val="both"/>
      </w:pPr>
      <w:r>
        <w:t>1) содействия развитию малого и среднего предпринимательства и его консолидации для решения актуальных социально-экономических проблем Чеченской Республики;</w:t>
      </w:r>
    </w:p>
    <w:p w:rsidR="00674486" w:rsidRDefault="00674486">
      <w:pPr>
        <w:pStyle w:val="ConsPlusNormal"/>
        <w:ind w:firstLine="540"/>
        <w:jc w:val="both"/>
      </w:pPr>
      <w:r>
        <w:t>2) проведения общественной экспертизы проектов законов и иных нормативных правовых актов Чеченской Республики, регулирующих развитие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3) выработки рекомендаций органам исполнительной власти Чеченской Республики при определении приоритетов в области развития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4)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674486" w:rsidRDefault="00674486">
      <w:pPr>
        <w:pStyle w:val="ConsPlusNormal"/>
        <w:ind w:firstLine="540"/>
        <w:jc w:val="both"/>
      </w:pPr>
      <w:r>
        <w:t>5) исследования и обобщения имеющихся проблем субъектов малого и среднего предпринимательства, защиты их законных прав и интересов;</w:t>
      </w:r>
    </w:p>
    <w:p w:rsidR="00674486" w:rsidRDefault="00674486">
      <w:pPr>
        <w:pStyle w:val="ConsPlusNormal"/>
        <w:ind w:firstLine="540"/>
        <w:jc w:val="both"/>
      </w:pPr>
      <w:r>
        <w:t>6) содействия совершенствованию правовой базы по вопросам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7) обобщения и распространения опыта деятельности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8) содействие пропаганде и популяризации предпринимательской деятельности.</w:t>
      </w:r>
    </w:p>
    <w:p w:rsidR="00674486" w:rsidRDefault="00674486">
      <w:pPr>
        <w:pStyle w:val="ConsPlusNormal"/>
        <w:ind w:firstLine="540"/>
        <w:jc w:val="both"/>
      </w:pPr>
      <w:r>
        <w:t>2. Структуру, порядок формирования, состав и полномочия координационного органа по малому и среднему предпринимательству определяет Правительство Чеченской Республики.</w:t>
      </w:r>
    </w:p>
    <w:p w:rsidR="00674486" w:rsidRDefault="00674486">
      <w:pPr>
        <w:pStyle w:val="ConsPlusNormal"/>
        <w:ind w:firstLine="540"/>
        <w:jc w:val="both"/>
      </w:pPr>
      <w:r>
        <w:t>3. Решение Правительства Чеченской Республики о создании координационного органа в области развития малого и среднего предпринимательства подлежит опубликованию в средствах массовой информации, а также размещению на официальных сайтах соответствующих органов исполнительной власти Чеченской Республики в информационно-телекоммуникационной сети "Интернет" (далее - сеть "Интернет").</w:t>
      </w:r>
    </w:p>
    <w:p w:rsidR="00674486" w:rsidRDefault="00674486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Чеченской Республики от 11.05.2012 N 7-РЗ)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7. Инфраструктура поддержки субъектов малого и среднего предпринимательства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86" w:rsidRDefault="00674486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674486" w:rsidRDefault="00674486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Федеральный закон N 209-ФЗ "О развитии малого и среднего предпринимательства в Российской Федерации" принят 24.07.2007, а не 21.07.2007.</w:t>
      </w:r>
    </w:p>
    <w:p w:rsidR="00674486" w:rsidRDefault="00674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4486" w:rsidRDefault="00674486">
      <w:pPr>
        <w:pStyle w:val="ConsPlusNormal"/>
        <w:ind w:firstLine="540"/>
        <w:jc w:val="both"/>
      </w:pPr>
      <w:r>
        <w:t xml:space="preserve">1. Инфраструктура поддержки субъектов малого и среднего предпринимательства в Чеченской Республике определяется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 июля 2007 года N 209-ФЗ "О развитии малого и среднего предпринимательства в Российской Федерации" и включает в себя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Чеченской Республики, муниципальных программ (подпрограмм), содержащих мероприятия, направленные на развитие малого и среднего предпринимательства, а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</w:t>
      </w:r>
      <w:proofErr w:type="spellStart"/>
      <w:r>
        <w:t>инновационно</w:t>
      </w:r>
      <w:proofErr w:type="spellEnd"/>
      <w:r>
        <w:t xml:space="preserve">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</w:t>
      </w:r>
      <w:r>
        <w:lastRenderedPageBreak/>
        <w:t xml:space="preserve">коммерциализации технологий, центры коллективного доступа к высокотехнологичному оборудованию, инжиниринговые центры, центры </w:t>
      </w:r>
      <w:proofErr w:type="spellStart"/>
      <w:r>
        <w:t>прототипирования</w:t>
      </w:r>
      <w:proofErr w:type="spellEnd"/>
      <w:r>
        <w:t xml:space="preserve">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</w:t>
      </w:r>
      <w:proofErr w:type="spellStart"/>
      <w:r>
        <w:t>микрофинансовые</w:t>
      </w:r>
      <w:proofErr w:type="spellEnd"/>
      <w:r>
        <w:t xml:space="preserve"> организации и иные организации.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26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27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2. Организации, образующие инфраструктуру поддержки субъектов малого и среднего предпринимательства, могут осуществлять свою деятельность по территориальному и (или) отраслевому принципу.</w:t>
      </w:r>
    </w:p>
    <w:p w:rsidR="00674486" w:rsidRDefault="00674486">
      <w:pPr>
        <w:pStyle w:val="ConsPlusNormal"/>
        <w:ind w:firstLine="540"/>
        <w:jc w:val="both"/>
      </w:pPr>
      <w:r>
        <w:t>3. Оказание поддержки организациям, образующим инфраструктуру поддержки субъектов малого и среднего предпринимательства, осуществляется в соответствии с федеральным законодательством, настоящим Законом и иными нормативными правовыми актами Чеченской Республики.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8. Государственные программы (подпрограммы) Чеченской Республики и муниципальные программы (подпрограммы), содержащие мероприятия, направленные на развитие малого и среднего предпринимательства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Чеченской Республики от 17.06.2016 N 35-РЗ)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Государственные программы (подпрограммы) Чеченской Республики и муниципальные программы (подпрограммы), содержащие мероприятия, направленные на развитие малого и среднего предпринимательства, разрабатываются в соответствии со </w:t>
      </w:r>
      <w:hyperlink r:id="rId29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9. Пропаганда и популяризация предпринимательской деятельности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Органы исполнительной власти Чеченской Республики совместно с координационным органом в области развития малого и среднего предпринимательства, организациями, образующими инфраструктуру поддержки субъектов малого и среднего предпринимательства, привлекаемыми экспертами и специалистами, осуществляют меры по пропаганде и популяризации предпринимательской деятельности.</w:t>
      </w:r>
    </w:p>
    <w:p w:rsidR="00674486" w:rsidRDefault="00674486">
      <w:pPr>
        <w:pStyle w:val="ConsPlusNormal"/>
        <w:ind w:firstLine="540"/>
        <w:jc w:val="both"/>
      </w:pPr>
      <w:r>
        <w:t>2. Основными задачами пропаганды и популяризация предпринимательской деятельности на территории Чеченской Республики являются:</w:t>
      </w:r>
    </w:p>
    <w:p w:rsidR="00674486" w:rsidRDefault="00674486">
      <w:pPr>
        <w:pStyle w:val="ConsPlusNormal"/>
        <w:ind w:firstLine="540"/>
        <w:jc w:val="both"/>
      </w:pPr>
      <w:r>
        <w:t>1) информирование населения Чеченской Республики о деятельности Правительства Чеченской Республики в области развития малого и среднего предпринимательства, механизмах поддержки субъектов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2) формирование позитивного отношения различных групп населения к предпринимательской деятельности;</w:t>
      </w:r>
    </w:p>
    <w:p w:rsidR="00674486" w:rsidRDefault="00674486">
      <w:pPr>
        <w:pStyle w:val="ConsPlusNormal"/>
        <w:ind w:firstLine="540"/>
        <w:jc w:val="both"/>
      </w:pPr>
      <w:r>
        <w:t>3) отражение роли предпринимательства, как неотъемлемого элемента современной рыночной системы, источника роста общественного благосостояния, обеспечения занятости населения, социальной и политической стабильности Чеченской Республики;</w:t>
      </w:r>
    </w:p>
    <w:p w:rsidR="00674486" w:rsidRDefault="00674486">
      <w:pPr>
        <w:pStyle w:val="ConsPlusNormal"/>
        <w:ind w:firstLine="540"/>
        <w:jc w:val="both"/>
      </w:pPr>
      <w:r>
        <w:t>4) освещение в средствах массовой информации и распространение положительного опыта организации и ведения предпринимательской деятельности;</w:t>
      </w:r>
    </w:p>
    <w:p w:rsidR="00674486" w:rsidRDefault="00674486">
      <w:pPr>
        <w:pStyle w:val="ConsPlusNormal"/>
        <w:ind w:firstLine="540"/>
        <w:jc w:val="both"/>
      </w:pPr>
      <w:r>
        <w:t>5) информирование населения об уровне развития и достижениях малого и среднего предпринимательства, его социальном значении и вкладе в экономику Чеченской Республики.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10. Участие субъектов малого и среднего предпринимательства в размещении государственного заказа Чеченской Республики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1. Участие субъектов малого и среднего предпринимательства в размещении государственного заказа Чеченской Республики осуществляется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5 апреля 2013 года N 44-ФЗ "О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нужд".</w:t>
      </w:r>
    </w:p>
    <w:p w:rsidR="00674486" w:rsidRDefault="00674486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Чеченской Республики от 27.06.2014 N 26-РЗ)</w:t>
      </w:r>
    </w:p>
    <w:p w:rsidR="00674486" w:rsidRDefault="00674486">
      <w:pPr>
        <w:pStyle w:val="ConsPlusNormal"/>
        <w:ind w:firstLine="540"/>
        <w:jc w:val="both"/>
      </w:pPr>
      <w:r>
        <w:t>2. Информация об участии субъектов малого и среднего предпринимательства в размещении государственного заказа Чеченской Республики ежегодно публикуется на официальном сайте уполномоченного органа в сети "Интернет".</w:t>
      </w:r>
    </w:p>
    <w:p w:rsidR="00674486" w:rsidRDefault="00674486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Чеченской Республики от 11.05.2012 N 7-РЗ)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11. Вовлечение в предпринимательскую деятельность населения Чеченской Республики, в том числе молодежи и социально незащищенных групп населения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Органы исполнительной власти Чеченской Республики создают условия для вовлечения в предпринимательскую деятельность населения Чеченской Республики, в том числе молодежи и социально незащищенных групп населения.</w:t>
      </w:r>
    </w:p>
    <w:p w:rsidR="00674486" w:rsidRDefault="00674486">
      <w:pPr>
        <w:pStyle w:val="ConsPlusNormal"/>
        <w:ind w:firstLine="540"/>
        <w:jc w:val="both"/>
      </w:pPr>
      <w:r>
        <w:t>2. Содействие в вовлечении в предпринимательскую деятельность жителей Чеченской Республики, в том числе молодежи и социально незащищенных трудоспособных групп населения, органами исполнительной власти Чеченской Республики осуществляется в виде:</w:t>
      </w:r>
    </w:p>
    <w:p w:rsidR="00674486" w:rsidRDefault="00674486">
      <w:pPr>
        <w:pStyle w:val="ConsPlusNormal"/>
        <w:ind w:firstLine="540"/>
        <w:jc w:val="both"/>
      </w:pPr>
      <w:r>
        <w:t>1) проведения ежегодных форумов и конференций по вопросам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2) организации ежегодного конкурсного отбора проектов поддержки и развития малого и среднего предпринимательства среди молодежи и социально незащищенных групп населения;</w:t>
      </w:r>
    </w:p>
    <w:p w:rsidR="00674486" w:rsidRDefault="00674486">
      <w:pPr>
        <w:pStyle w:val="ConsPlusNormal"/>
        <w:ind w:firstLine="540"/>
        <w:jc w:val="both"/>
      </w:pPr>
      <w:r>
        <w:t>3) реализации иных мероприятий по поддержке предпринимательства среди молодежи и социально незащищенных групп населения, в том числе по поддержке молодежных бизнес-инкубаторов, молодежных инновационных центров, молодежных конструкторских бюро и иных специализированных организаций, образующих инфраструктуру поддержки субъектов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12. Защита прав и законных интересов субъектов малого и среднего предпринимательства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Для усиления защиты прав и законных интересов субъектов малого и среднего предпринимательства в Чеченской Республике органы исполнительной власти Чеченской Республики:</w:t>
      </w:r>
    </w:p>
    <w:p w:rsidR="00674486" w:rsidRDefault="00674486">
      <w:pPr>
        <w:pStyle w:val="ConsPlusNormal"/>
        <w:ind w:firstLine="540"/>
        <w:jc w:val="both"/>
      </w:pPr>
      <w:r>
        <w:t>1) разрабатывают рекомендации для субъектов малого и среднего предпринимательства в сфере защиты их прав и законных интересов;</w:t>
      </w:r>
    </w:p>
    <w:p w:rsidR="00674486" w:rsidRDefault="00674486">
      <w:pPr>
        <w:pStyle w:val="ConsPlusNormal"/>
        <w:ind w:firstLine="540"/>
        <w:jc w:val="both"/>
      </w:pPr>
      <w:r>
        <w:t>2) при получении информации о противоправных действиях (бездействии) должностных лиц Чеченской Республики, создающих препятствия для реализации прав и законных интересов субъектов малого и среднего предпринимательства и наносящих им материальный и моральный ущерб, ставят в известность соответствующие органы государственной власти для принятия мер по защите прав и интересов субъектов малого и среднего предпринимательства в соответствии с федеральным законодательством;</w:t>
      </w:r>
    </w:p>
    <w:p w:rsidR="00674486" w:rsidRDefault="00674486">
      <w:pPr>
        <w:pStyle w:val="ConsPlusNormal"/>
        <w:ind w:firstLine="540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и обеспечивающие защиту прав и законных интересов субъектов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  <w:r>
        <w:t>2. В целях защиты прав и законных интересов субъектов малого и среднего предпринимательства создается межведомственная комиссия при Правительстве Чеченской Республики по устранению административных барьеров при развитии предпринимательства (далее - Комиссия), действующая на основании положения, утверждаемого Правительством Чеченской Республики, в целях реализации государственной политики в сфере поддержки и развития предпринимательской деятельности в части устранения необоснованных административных барьеров, препятствующих выходу на рынок новых и развитию действующих субъектов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13. Порядок рассмотрения обращений об оказании поддержки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Субъекты малого и среднего предпринимательства, претендующие на оказание им поддержки в формах, предусмотренных настоящим Законом, обращаются в уполномоченный орган и другие органы исполнительной власти Чеченской Республики, организации, образующие инфраструктуру поддержки субъектов малого и среднего предпринимательства, если оказание поддержки в соответствии с их компетенцией предусмотрено государственными программами (подпрограммами) Российской Федерации, государственными программами (подпрограммами) Чеченской Республики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33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34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2. Порядок и сроки рассмотрения обращений об оказании поддержки устанавливаются государственными программами (подпрограммами) Российской Федерации, государственными программами (подпрограммами) Чеченской Республики и муниципальными программами (подпрограммами), содержащими мероприятия, направленные на развитие малого и среднего предпринимательства.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35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36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3. Субъекты малого и среднего предпринимательства должны быть проинформированы о решении, принятом по их обращению об оказании поддержки, в течение пяти дней со дня его принятия.</w:t>
      </w:r>
    </w:p>
    <w:p w:rsidR="00674486" w:rsidRDefault="00674486">
      <w:pPr>
        <w:pStyle w:val="ConsPlusNormal"/>
        <w:ind w:firstLine="540"/>
        <w:jc w:val="both"/>
      </w:pPr>
      <w:r>
        <w:t xml:space="preserve">4.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 решение об отказе в поддержке принимается в случае, если:</w:t>
      </w:r>
    </w:p>
    <w:p w:rsidR="00674486" w:rsidRDefault="00674486">
      <w:pPr>
        <w:pStyle w:val="ConsPlusNormal"/>
        <w:ind w:firstLine="540"/>
        <w:jc w:val="both"/>
      </w:pPr>
      <w:r>
        <w:t>1) не представлены документы, определенные соответствующими государственными программами (подпрограммами) Российской Федерации, государственными программами (подпрограммами) Чеченской Республики и муниципальными программами (подпрограммами), содержащими мероприятия, направленные на развитие малого и среднего предпринимательства, или представлены недостоверные сведения и документы;</w:t>
      </w:r>
    </w:p>
    <w:p w:rsidR="00674486" w:rsidRDefault="00674486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Чеченской Республики от 17.06.2016 N 35-РЗ)</w:t>
      </w:r>
    </w:p>
    <w:p w:rsidR="00674486" w:rsidRDefault="00674486">
      <w:pPr>
        <w:pStyle w:val="ConsPlusNormal"/>
        <w:ind w:firstLine="540"/>
        <w:jc w:val="both"/>
      </w:pPr>
      <w:r>
        <w:t>2) не выполнены условия оказания поддержки;</w:t>
      </w:r>
    </w:p>
    <w:p w:rsidR="00674486" w:rsidRDefault="00674486">
      <w:pPr>
        <w:pStyle w:val="ConsPlusNormal"/>
        <w:ind w:firstLine="540"/>
        <w:jc w:val="both"/>
      </w:pPr>
      <w:r>
        <w:t>3) ранее в отношении заявителя - субъекта малого и среднего предпринимательства - было принято решение об оказании аналогичной поддержки и сроки ее оказания не истекли;</w:t>
      </w:r>
    </w:p>
    <w:p w:rsidR="00674486" w:rsidRDefault="00674486">
      <w:pPr>
        <w:pStyle w:val="ConsPlusNormal"/>
        <w:ind w:firstLine="540"/>
        <w:jc w:val="both"/>
      </w:pPr>
      <w:r>
        <w:t>4) с момента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674486" w:rsidRDefault="00674486">
      <w:pPr>
        <w:pStyle w:val="ConsPlusNormal"/>
        <w:jc w:val="both"/>
      </w:pPr>
      <w:r>
        <w:t xml:space="preserve">(часть четвертая введена </w:t>
      </w:r>
      <w:hyperlink r:id="rId39" w:history="1">
        <w:r>
          <w:rPr>
            <w:color w:val="0000FF"/>
          </w:rPr>
          <w:t>Законом</w:t>
        </w:r>
      </w:hyperlink>
      <w:r>
        <w:t xml:space="preserve"> Чеченской Республики от 23.02.2011 N 2-РЗ)</w:t>
      </w:r>
    </w:p>
    <w:p w:rsidR="00674486" w:rsidRDefault="00674486">
      <w:pPr>
        <w:pStyle w:val="ConsPlusNormal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14. Формы поддержки субъектов малого и среднего предпринимательства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Поддержка субъектам малого и среднего предпринимательства осуществляется в следующих формах:</w:t>
      </w:r>
    </w:p>
    <w:p w:rsidR="00674486" w:rsidRDefault="00674486">
      <w:pPr>
        <w:pStyle w:val="ConsPlusNormal"/>
        <w:ind w:firstLine="540"/>
        <w:jc w:val="both"/>
      </w:pPr>
      <w:r>
        <w:t>1) имущественная поддержка;</w:t>
      </w:r>
    </w:p>
    <w:p w:rsidR="00674486" w:rsidRDefault="00674486">
      <w:pPr>
        <w:pStyle w:val="ConsPlusNormal"/>
        <w:ind w:firstLine="540"/>
        <w:jc w:val="both"/>
      </w:pPr>
      <w:r>
        <w:t>2) финансовая поддержка;</w:t>
      </w:r>
    </w:p>
    <w:p w:rsidR="00674486" w:rsidRDefault="00674486">
      <w:pPr>
        <w:pStyle w:val="ConsPlusNormal"/>
        <w:ind w:firstLine="540"/>
        <w:jc w:val="both"/>
      </w:pPr>
      <w:r>
        <w:t>3) информационная поддержка;</w:t>
      </w:r>
    </w:p>
    <w:p w:rsidR="00674486" w:rsidRDefault="00674486">
      <w:pPr>
        <w:pStyle w:val="ConsPlusNormal"/>
        <w:ind w:firstLine="540"/>
        <w:jc w:val="both"/>
      </w:pPr>
      <w:r>
        <w:t>4) консультационная поддержка;</w:t>
      </w:r>
    </w:p>
    <w:p w:rsidR="00674486" w:rsidRDefault="00674486">
      <w:pPr>
        <w:pStyle w:val="ConsPlusNormal"/>
        <w:ind w:firstLine="540"/>
        <w:jc w:val="both"/>
      </w:pPr>
      <w:r>
        <w:t>5) правовая поддержка;</w:t>
      </w:r>
    </w:p>
    <w:p w:rsidR="00674486" w:rsidRDefault="00674486">
      <w:pPr>
        <w:pStyle w:val="ConsPlusNormal"/>
        <w:ind w:firstLine="540"/>
        <w:jc w:val="both"/>
      </w:pPr>
      <w:r>
        <w:t>6) поддержка в продвижении на рынки, в том числе региональные и международные, производимых субъектами малого и среднего предпринимательства товаров и услуг.</w:t>
      </w:r>
    </w:p>
    <w:p w:rsidR="00674486" w:rsidRDefault="00674486">
      <w:pPr>
        <w:pStyle w:val="ConsPlusNormal"/>
        <w:ind w:firstLine="540"/>
        <w:jc w:val="both"/>
      </w:pPr>
      <w:r>
        <w:t>Законодательством Чеченской Республики могут быть установлены иные формы поддержки за счет средств бюджета Чеченской Республики.</w:t>
      </w:r>
    </w:p>
    <w:p w:rsidR="00674486" w:rsidRDefault="00674486">
      <w:pPr>
        <w:pStyle w:val="ConsPlusNormal"/>
        <w:ind w:firstLine="540"/>
        <w:jc w:val="both"/>
      </w:pPr>
      <w:r>
        <w:t>2. Информационная, консультационная и правовая поддержка могут быть оказаны конкретному субъекту малого и среднего предпринимательства (адресная поддержка), а также неопределенному кругу лиц путем размещения информации в сети "Интернет", предоставления информации и консультаций с использованием телефонной или иной связи, распространения печатных изданий (общедоступная поддержка).</w:t>
      </w:r>
    </w:p>
    <w:p w:rsidR="00674486" w:rsidRDefault="00674486">
      <w:pPr>
        <w:pStyle w:val="ConsPlusNormal"/>
        <w:ind w:firstLine="540"/>
        <w:jc w:val="both"/>
      </w:pPr>
      <w:r>
        <w:lastRenderedPageBreak/>
        <w:t>3. Особенности поддержки субъектов малого и среднего предпринимательства устанавливаются в следующих социально-экономических сферах:</w:t>
      </w:r>
    </w:p>
    <w:p w:rsidR="00674486" w:rsidRDefault="00674486">
      <w:pPr>
        <w:pStyle w:val="ConsPlusNormal"/>
        <w:ind w:firstLine="540"/>
        <w:jc w:val="both"/>
      </w:pPr>
      <w:r>
        <w:t>1) инновации и промышленное производство;</w:t>
      </w:r>
    </w:p>
    <w:p w:rsidR="00674486" w:rsidRDefault="00674486">
      <w:pPr>
        <w:pStyle w:val="ConsPlusNormal"/>
        <w:ind w:firstLine="540"/>
        <w:jc w:val="both"/>
      </w:pPr>
      <w:r>
        <w:t>2) ремесленная деятельность;</w:t>
      </w:r>
    </w:p>
    <w:p w:rsidR="00674486" w:rsidRDefault="00674486">
      <w:pPr>
        <w:pStyle w:val="ConsPlusNormal"/>
        <w:ind w:firstLine="540"/>
        <w:jc w:val="both"/>
      </w:pPr>
      <w:r>
        <w:t>3) жилищно-коммунальное хозяйство;</w:t>
      </w:r>
    </w:p>
    <w:p w:rsidR="00674486" w:rsidRDefault="00674486">
      <w:pPr>
        <w:pStyle w:val="ConsPlusNormal"/>
        <w:ind w:firstLine="540"/>
        <w:jc w:val="both"/>
      </w:pPr>
      <w:r>
        <w:t>4) производство сельскохозяйственной продукции.</w:t>
      </w:r>
    </w:p>
    <w:p w:rsidR="00674486" w:rsidRDefault="00674486">
      <w:pPr>
        <w:pStyle w:val="ConsPlusNormal"/>
        <w:ind w:firstLine="540"/>
        <w:jc w:val="both"/>
      </w:pPr>
      <w:r>
        <w:t>4. Правительство Чеченской Республики вправе устанавливать особенности поддержки субъектов малого и среднего предпринимательства в иных социально-экономических сферах.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15. Имущественная поддержка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Имущественная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исполнительной власти Чеченской Республики в виде передачи во владение и (или) в пользование государственного имущества Чеченской Республики,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 Указанное имущество должно использоваться по целевому назначению.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16. Финансовая поддержка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Финансовая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осуществляется органами исполнительной власти Чеченской Республики в рамках реализации государственных программ (подпрограмм) Российской Федерации, государственных программ (подпрограмм) Чеченской Республики, содержащих мероприятия, направленные на развитие малого и среднего предпринимательства, в виде: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41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42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1) государственных гарантий по обязательствам субъектов малого и среднего предпринимательства в порядке, установленном Правительством Чеченской Республики;</w:t>
      </w:r>
    </w:p>
    <w:p w:rsidR="00674486" w:rsidRDefault="00674486">
      <w:pPr>
        <w:pStyle w:val="ConsPlusNormal"/>
        <w:ind w:firstLine="540"/>
        <w:jc w:val="both"/>
      </w:pPr>
      <w:r>
        <w:t>2) субсидий субъектам малого и среднего предпринимательства в целях возмещения затрат или недополученных доходов в связи с производством (реализацией) товаров, выполнением работ, оказанием услуг в порядке, установленном Правительством Чеченской Республики;</w:t>
      </w:r>
    </w:p>
    <w:p w:rsidR="00674486" w:rsidRDefault="00674486">
      <w:pPr>
        <w:pStyle w:val="ConsPlusNormal"/>
        <w:ind w:firstLine="540"/>
        <w:jc w:val="both"/>
      </w:pPr>
      <w:r>
        <w:t>3) бюджетных инвестиций из республиканского бюджета субъектам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  <w:r>
        <w:t>2. Финансовая поддержка субъектов малого и среднего предпринимательства осуществляется с учетом требований бюджетного законодательства Российской Федерации за счет средств бюджета Чеченской Республики на конкурсной основе. Правила проведения указанных конкурсов утверждаются Правительством Чеченской Республики.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17. Консультационная поддержка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Консультационная поддержка субъектов малого и среднего предпринимательства осуществляется органами исполнительной власти Чеченской Республики в виде:</w:t>
      </w:r>
    </w:p>
    <w:p w:rsidR="00674486" w:rsidRDefault="00674486">
      <w:pPr>
        <w:pStyle w:val="ConsPlusNormal"/>
        <w:ind w:firstLine="540"/>
        <w:jc w:val="both"/>
      </w:pPr>
      <w:r>
        <w:t>1) создания и (или) поддержки организаций, образующих инфраструктуру поддержки субъектов малого и среднего предпринимательства и оказывающих им консультационные услуги;</w:t>
      </w:r>
    </w:p>
    <w:p w:rsidR="00674486" w:rsidRDefault="00674486">
      <w:pPr>
        <w:pStyle w:val="ConsPlusNormal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 на оплату консультационных услуг.</w:t>
      </w:r>
    </w:p>
    <w:p w:rsidR="00674486" w:rsidRDefault="00674486">
      <w:pPr>
        <w:pStyle w:val="ConsPlusNormal"/>
        <w:ind w:firstLine="540"/>
        <w:jc w:val="both"/>
      </w:pPr>
      <w:r>
        <w:t>2. Консультационная поддержка субъектов малого и среднего предпринимательства может осуществляться организациями, образующими инфраструктуру поддержки субъектов малого и среднего предпринимательства, в виде:</w:t>
      </w:r>
    </w:p>
    <w:p w:rsidR="00674486" w:rsidRDefault="00674486">
      <w:pPr>
        <w:pStyle w:val="ConsPlusNormal"/>
        <w:ind w:firstLine="540"/>
        <w:jc w:val="both"/>
      </w:pPr>
      <w:r>
        <w:t xml:space="preserve">1) предоставления субъектам малого и среднего предпринимательства консультаций по </w:t>
      </w:r>
      <w:r>
        <w:lastRenderedPageBreak/>
        <w:t>различным вопросам их деятельности;</w:t>
      </w:r>
    </w:p>
    <w:p w:rsidR="00674486" w:rsidRDefault="00674486">
      <w:pPr>
        <w:pStyle w:val="ConsPlusNormal"/>
        <w:ind w:firstLine="540"/>
        <w:jc w:val="both"/>
      </w:pPr>
      <w:r>
        <w:t>2) организации и проведении обучающих и консультационных семинаров, тренингов, круглых столов;</w:t>
      </w:r>
    </w:p>
    <w:p w:rsidR="00674486" w:rsidRDefault="00674486">
      <w:pPr>
        <w:pStyle w:val="ConsPlusNormal"/>
        <w:ind w:firstLine="540"/>
        <w:jc w:val="both"/>
      </w:pPr>
      <w:r>
        <w:t>3) проведения иных мероприятий.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18. Правовая поддержка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1. Правовая поддержка субъектов малого и среднего предпринимательства осуществляется органами исполнительной власти Чеченской Республики в виде:</w:t>
      </w:r>
    </w:p>
    <w:p w:rsidR="00674486" w:rsidRDefault="00674486">
      <w:pPr>
        <w:pStyle w:val="ConsPlusNormal"/>
        <w:ind w:firstLine="540"/>
        <w:jc w:val="both"/>
      </w:pPr>
      <w:r>
        <w:t>1) издания специализированной литературы по вопросам, связанным с правовой защитой субъектов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2) создания и (или) поддержки организаций, образующих инфраструктуру поддержки субъектов малого и среднего предпринимательства и оказывающих юридические услуги субъектам малого и среднего предпринимательства на безвозмездной или льготной основе;</w:t>
      </w:r>
    </w:p>
    <w:p w:rsidR="00674486" w:rsidRDefault="00674486">
      <w:pPr>
        <w:pStyle w:val="ConsPlusNormal"/>
        <w:ind w:firstLine="540"/>
        <w:jc w:val="both"/>
      </w:pPr>
      <w:r>
        <w:t>3) привлечения на конкурсной основе лиц, имеющих высшее юридическое образование (в том числе адвокатов), организаций, оказывающих юридическую помощь;</w:t>
      </w:r>
    </w:p>
    <w:p w:rsidR="00674486" w:rsidRDefault="00674486">
      <w:pPr>
        <w:pStyle w:val="ConsPlusNormal"/>
        <w:ind w:firstLine="540"/>
        <w:jc w:val="both"/>
      </w:pPr>
      <w:r>
        <w:t>4) иных мероприятий по правовой поддержке.</w:t>
      </w:r>
    </w:p>
    <w:p w:rsidR="00674486" w:rsidRDefault="00674486">
      <w:pPr>
        <w:pStyle w:val="ConsPlusNormal"/>
        <w:ind w:firstLine="540"/>
        <w:jc w:val="both"/>
      </w:pPr>
      <w:r>
        <w:t>2. Правовая поддержка субъектов малого и среднего предпринимательства может осуществляться организациями, образующими инфраструктуру поддержки субъектов малого и среднего предпринимательства, в рамках реализации государственных программ (подпрограмм) Российской Федерации, государственных программ (подпрограмм) Чеченской Республики и муниципальных программ (подпрограмм), содержащих мероприятия, направленные на развитие малого и среднего предпринимательства, в виде: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43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44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1) предоставления субъектам малого и среднего предпринимательства правовой информации;</w:t>
      </w:r>
    </w:p>
    <w:p w:rsidR="00674486" w:rsidRDefault="00674486">
      <w:pPr>
        <w:pStyle w:val="ConsPlusNormal"/>
        <w:ind w:firstLine="540"/>
        <w:jc w:val="both"/>
      </w:pPr>
      <w:r>
        <w:t>2) оказания субъектам малого и среднего предпринимательства услуг по комплексному правовому сопровождению бизнеса и защите их прав и законных интересов;</w:t>
      </w:r>
    </w:p>
    <w:p w:rsidR="00674486" w:rsidRDefault="00674486">
      <w:pPr>
        <w:pStyle w:val="ConsPlusNormal"/>
        <w:ind w:firstLine="540"/>
        <w:jc w:val="both"/>
      </w:pPr>
      <w:r>
        <w:t>3) создания и обеспечения функционирования специализированных информационных ресурсов, в том числе в сети "Интернет", непосредственно посвященных правовой поддержке, оказываемой субъектам малого и среднего предпринимательства органами исполнительной власти Чеченской Республики и организациями, образующими инфраструктуру поддержки субъектов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4) проведения иных мероприятий.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19. Поддержка субъектов малого и среднего предпринимательства в сфере образования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(в ред. </w:t>
      </w:r>
      <w:hyperlink r:id="rId45" w:history="1">
        <w:r>
          <w:rPr>
            <w:color w:val="0000FF"/>
          </w:rPr>
          <w:t>Закона</w:t>
        </w:r>
      </w:hyperlink>
      <w:r>
        <w:t xml:space="preserve"> Чеченской Республики от 27.06.2014 N 26-РЗ)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виде:</w:t>
      </w:r>
    </w:p>
    <w:p w:rsidR="00674486" w:rsidRDefault="00674486">
      <w:pPr>
        <w:pStyle w:val="ConsPlusNormal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674486" w:rsidRDefault="00674486">
      <w:pPr>
        <w:pStyle w:val="ConsPlusNormal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20. Цели и условия деятельности организации, образующих инфраструктуру поддержки субъектов малого и среднего предпринимательства на территории Чеченской Республики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1. Целью деятельности организаций, образующих инфраструктуру поддержки субъектов малого и среднего предпринимательства, является обеспечение условий развития и поддержки </w:t>
      </w:r>
      <w:r>
        <w:lastRenderedPageBreak/>
        <w:t>субъектов малого и среднего предпринимательства.</w:t>
      </w:r>
    </w:p>
    <w:p w:rsidR="00674486" w:rsidRDefault="00674486">
      <w:pPr>
        <w:pStyle w:val="ConsPlusNormal"/>
        <w:ind w:firstLine="540"/>
        <w:jc w:val="both"/>
      </w:pPr>
      <w:r>
        <w:t>2. Организации, образующие инфраструктуру поддержки субъектов малого и среднего предпринимательства, оказывают поддержку субъектам малого и среднего предпринимательства в рамках государственных программ (подпрограмм) Российской Федерации, государственных программ (подпрограмм) Чеченской Республики, содержащих мероприятия, направленные на развитие малого и среднего предпринимательства, в формах, предусмотренных настоящим Законом.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46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47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3. Органы исполнительной власти Чеченской Республики устанавливают требования и проводят отбор организаций, образующих инфраструктуру поддержки субъектов малого и среднего предпринимательства, на конкурсной основе с целью реализации государственных программ (подпрограмм) Чеченской Республики, содержащих мероприятия, направленные на развитие малого и среднего предпринимательства.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48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49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4. На основе результатов конкурсного отбора формируется перечень организаций, образующих инфраструктуру поддержки субъектов малого и среднего предпринимательства. Порядок формирования, изменения и опубликования указанного перечня утверждается Правительством Чеченской Республики.</w:t>
      </w:r>
    </w:p>
    <w:p w:rsidR="00674486" w:rsidRDefault="00674486">
      <w:pPr>
        <w:pStyle w:val="ConsPlusNormal"/>
        <w:ind w:firstLine="540"/>
        <w:jc w:val="both"/>
      </w:pPr>
      <w:r>
        <w:t>5. Органы исполнительной власти Чеченской Республики в рамках реализации государственных программ (подпрограмм) Российской Федерации, государственных программ (подпрограмм) Чеченской Республики, содержащих мероприятия, направленные на развитие малого и среднего предпринимательства создают условия деятельности организаций, образующих инфраструктуру поддержки субъектов малого и среднего предпринимательства, путем:</w:t>
      </w:r>
    </w:p>
    <w:p w:rsidR="00674486" w:rsidRDefault="00674486">
      <w:pPr>
        <w:pStyle w:val="ConsPlusNormal"/>
        <w:jc w:val="both"/>
      </w:pPr>
      <w:r>
        <w:t xml:space="preserve">(в ред. Законов Чеченской Республики от 27.06.2014 </w:t>
      </w:r>
      <w:hyperlink r:id="rId50" w:history="1">
        <w:r>
          <w:rPr>
            <w:color w:val="0000FF"/>
          </w:rPr>
          <w:t>N 26-РЗ</w:t>
        </w:r>
      </w:hyperlink>
      <w:r>
        <w:t xml:space="preserve">, от 17.06.2016 </w:t>
      </w:r>
      <w:hyperlink r:id="rId51" w:history="1">
        <w:r>
          <w:rPr>
            <w:color w:val="0000FF"/>
          </w:rPr>
          <w:t>N 35-РЗ</w:t>
        </w:r>
      </w:hyperlink>
      <w:r>
        <w:t>)</w:t>
      </w:r>
    </w:p>
    <w:p w:rsidR="00674486" w:rsidRDefault="00674486">
      <w:pPr>
        <w:pStyle w:val="ConsPlusNormal"/>
        <w:ind w:firstLine="540"/>
        <w:jc w:val="both"/>
      </w:pPr>
      <w:r>
        <w:t>1) проведения торгов, запросов котировок в рамках размещения государственного заказа Чеченской Республики на оказание поддержки субъектам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2) предоставления во владение и (или) в пользование государственного имущества Чеченской Республики на возмездной основе (в том числе на льготных условиях);</w:t>
      </w:r>
    </w:p>
    <w:p w:rsidR="00674486" w:rsidRDefault="00674486">
      <w:pPr>
        <w:pStyle w:val="ConsPlusNormal"/>
        <w:ind w:firstLine="540"/>
        <w:jc w:val="both"/>
      </w:pPr>
      <w:r>
        <w:t>3) оказания финансовой поддержки в форме субсидий, бюджетных инвестиций и государственных гарантий;</w:t>
      </w:r>
    </w:p>
    <w:p w:rsidR="00674486" w:rsidRDefault="00674486">
      <w:pPr>
        <w:pStyle w:val="ConsPlusNormal"/>
        <w:ind w:firstLine="540"/>
        <w:jc w:val="both"/>
      </w:pPr>
      <w:r>
        <w:t>4) создания иных условий деятельности организаций, образующих инфраструктуру поддержки субъектов малого и среднего предпринимательства, в соответствии с федеральным законодательством, законами и иными нормативными правовыми актами Чеченской Республики.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21. Поддержка субъектов малого и среднего предпринимательства в области инноваций и промышленного производства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исполнительной власти Чеченской Республики осуществляется в виде:</w:t>
      </w:r>
    </w:p>
    <w:p w:rsidR="00674486" w:rsidRDefault="00674486">
      <w:pPr>
        <w:pStyle w:val="ConsPlusNormal"/>
        <w:ind w:firstLine="540"/>
        <w:jc w:val="both"/>
      </w:pPr>
      <w:r>
        <w:t>1)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674486" w:rsidRDefault="00674486">
      <w:pPr>
        <w:pStyle w:val="ConsPlusNormal"/>
        <w:ind w:firstLine="540"/>
        <w:jc w:val="both"/>
      </w:pPr>
      <w:r>
        <w:t>2)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22. Поддержка субъектов малого и среднего предпринимательства в области ремесленной деятельности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 xml:space="preserve">1. Субъекты малого предпринимательства, относящиеся в соответствии с критериями, установленными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к категории микропредприятий и малых предприятий и </w:t>
      </w:r>
      <w:r>
        <w:lastRenderedPageBreak/>
        <w:t>осуществляющие ремесленную деятельность, имеют приоритетное право на получение поддержки со стороны органов исполнительной власти Чеченской Республики.</w:t>
      </w:r>
    </w:p>
    <w:p w:rsidR="00674486" w:rsidRDefault="00674486">
      <w:pPr>
        <w:pStyle w:val="ConsPlusNormal"/>
        <w:ind w:firstLine="540"/>
        <w:jc w:val="both"/>
      </w:pPr>
      <w:r>
        <w:t xml:space="preserve">2. Поддержка субъектам малого предпринимательства и организациям, образующим инфраструктуру поддержки субъектов малого и среднего предпринимательства в области ремесленной деятельности, оказывается в соответствии с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Федерации", а также настоящим Законом.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23. Поддержка субъектов малого и среднего предпринимательства в сфере жилищно-коммунального хозяйства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Оказание поддержки субъектам малого и среднего предпринимательства в сфере жилищно-коммунального хозяйства органами исполнительной власти Чеченской Республики осуществляется в виде:</w:t>
      </w:r>
    </w:p>
    <w:p w:rsidR="00674486" w:rsidRDefault="00674486">
      <w:pPr>
        <w:pStyle w:val="ConsPlusNormal"/>
        <w:ind w:firstLine="540"/>
        <w:jc w:val="both"/>
      </w:pPr>
      <w:r>
        <w:t>1) информирования собственников жилых помещений о работах и услугах, выполняемых и оказываемых субъектами малого и среднего предпринимательства в сфере жилищно-коммунального хозяйства;</w:t>
      </w:r>
    </w:p>
    <w:p w:rsidR="00674486" w:rsidRDefault="00674486">
      <w:pPr>
        <w:pStyle w:val="ConsPlusNormal"/>
        <w:ind w:firstLine="540"/>
        <w:jc w:val="both"/>
      </w:pPr>
      <w:r>
        <w:t>2) привлечения в установленном порядке субъектов малого и среднего предпринимательства к осуществлению функций управления жилищным фондом, выполнения работ и оказания услуг субъектами малого и среднего предпринимательства в сфере жилищно-коммунального хозяйства для государственных нужд Чеченской Республики;</w:t>
      </w:r>
    </w:p>
    <w:p w:rsidR="00674486" w:rsidRDefault="00674486">
      <w:pPr>
        <w:pStyle w:val="ConsPlusNormal"/>
        <w:ind w:firstLine="540"/>
        <w:jc w:val="both"/>
      </w:pPr>
      <w:r>
        <w:t>3) повышения квалификации сотрудников и руководителей субъектов малого и среднего предпринимательства, разработки, издания и распространения учебно-методических пособий по тематике жилищно-коммунального хозяйства;</w:t>
      </w:r>
    </w:p>
    <w:p w:rsidR="00674486" w:rsidRDefault="00674486">
      <w:pPr>
        <w:pStyle w:val="ConsPlusNormal"/>
        <w:ind w:firstLine="540"/>
        <w:jc w:val="both"/>
      </w:pPr>
      <w:r>
        <w:t>4) содействия субъектам малого и среднего предпринимательства, выполняющим работы и оказывающим услуги в сфере жилищно-коммунального хозяйства, в предоставлении оборудования на условиях договора лизинга (порядок предоставления мер государственной поддержки в форме лизинга для субъектов малого и среднего предпринимательства определяется Правительством Чеченской Республики);</w:t>
      </w:r>
    </w:p>
    <w:p w:rsidR="00674486" w:rsidRDefault="00674486">
      <w:pPr>
        <w:pStyle w:val="ConsPlusNormal"/>
        <w:ind w:firstLine="540"/>
        <w:jc w:val="both"/>
      </w:pPr>
      <w:r>
        <w:t>5) реализации иных мероприятий.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  <w:outlineLvl w:val="0"/>
      </w:pPr>
      <w:r>
        <w:t>Статья 24. Вступление в силу настоящего Закона</w:t>
      </w:r>
    </w:p>
    <w:p w:rsidR="00674486" w:rsidRDefault="00674486">
      <w:pPr>
        <w:pStyle w:val="ConsPlusNormal"/>
        <w:ind w:firstLine="540"/>
        <w:jc w:val="both"/>
      </w:pPr>
    </w:p>
    <w:p w:rsidR="00674486" w:rsidRDefault="00674486">
      <w:pPr>
        <w:pStyle w:val="ConsPlusNormal"/>
        <w:ind w:firstLine="540"/>
        <w:jc w:val="both"/>
      </w:pPr>
      <w:r>
        <w:t>Настоящий Закон вступает в силу по истечении десяти дней после дня его официального опубликования.</w:t>
      </w:r>
    </w:p>
    <w:p w:rsidR="00674486" w:rsidRDefault="00674486">
      <w:pPr>
        <w:pStyle w:val="ConsPlusNormal"/>
        <w:ind w:left="540"/>
        <w:jc w:val="both"/>
      </w:pPr>
    </w:p>
    <w:p w:rsidR="00674486" w:rsidRDefault="00674486">
      <w:pPr>
        <w:pStyle w:val="ConsPlusNormal"/>
        <w:jc w:val="right"/>
      </w:pPr>
      <w:r>
        <w:t>Президент</w:t>
      </w:r>
    </w:p>
    <w:p w:rsidR="00674486" w:rsidRDefault="00674486">
      <w:pPr>
        <w:pStyle w:val="ConsPlusNormal"/>
        <w:jc w:val="right"/>
      </w:pPr>
      <w:r>
        <w:t>Чеченской Республики</w:t>
      </w:r>
    </w:p>
    <w:p w:rsidR="00674486" w:rsidRDefault="00674486">
      <w:pPr>
        <w:pStyle w:val="ConsPlusNormal"/>
        <w:jc w:val="right"/>
      </w:pPr>
      <w:r>
        <w:t>Р.КАДЫРОВ</w:t>
      </w:r>
    </w:p>
    <w:p w:rsidR="00674486" w:rsidRDefault="00674486">
      <w:pPr>
        <w:pStyle w:val="ConsPlusNormal"/>
      </w:pPr>
      <w:r>
        <w:t>г. Грозный</w:t>
      </w:r>
    </w:p>
    <w:p w:rsidR="00674486" w:rsidRDefault="00674486">
      <w:pPr>
        <w:pStyle w:val="ConsPlusNormal"/>
      </w:pPr>
      <w:r>
        <w:t>15 декабря 2009 года</w:t>
      </w:r>
    </w:p>
    <w:p w:rsidR="00674486" w:rsidRDefault="00674486">
      <w:pPr>
        <w:pStyle w:val="ConsPlusNormal"/>
      </w:pPr>
      <w:r>
        <w:t>N 70-РЗ</w:t>
      </w:r>
    </w:p>
    <w:p w:rsidR="00674486" w:rsidRDefault="00674486">
      <w:pPr>
        <w:pStyle w:val="ConsPlusNormal"/>
      </w:pPr>
    </w:p>
    <w:p w:rsidR="00674486" w:rsidRDefault="00674486">
      <w:pPr>
        <w:pStyle w:val="ConsPlusNormal"/>
      </w:pPr>
    </w:p>
    <w:p w:rsidR="00674486" w:rsidRDefault="006744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7B86" w:rsidRDefault="00767B86"/>
    <w:sectPr w:rsidR="00767B86" w:rsidSect="008A2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86"/>
    <w:rsid w:val="00674486"/>
    <w:rsid w:val="00767B86"/>
    <w:rsid w:val="00E1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44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44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E0D3859B7BACDCE5CFCCD84520756710863D845680729726103654DD4DABB49F149EDA955D61CB1rBN3O" TargetMode="External"/><Relationship Id="rId18" Type="http://schemas.openxmlformats.org/officeDocument/2006/relationships/hyperlink" Target="consultantplus://offline/ref=4E0D3859B7BACDCE5CFCD389446B017B086185496D0D2B2D3A50631A8B8ABD1CB109EBFC169211B9B5C0F589r6N3O" TargetMode="External"/><Relationship Id="rId26" Type="http://schemas.openxmlformats.org/officeDocument/2006/relationships/hyperlink" Target="consultantplus://offline/ref=4E0D3859B7BACDCE5CFCD389446B017B086185496D0D252D3D53631A8B8ABD1CB109EBFC169211B9B5C0F589r6N1O" TargetMode="External"/><Relationship Id="rId39" Type="http://schemas.openxmlformats.org/officeDocument/2006/relationships/hyperlink" Target="consultantplus://offline/ref=4E0D3859B7BACDCE5CFCD389446B017B086185496F09212236013418DADFB319B959A3EC58D71CB8B5C1rFNDO" TargetMode="External"/><Relationship Id="rId21" Type="http://schemas.openxmlformats.org/officeDocument/2006/relationships/hyperlink" Target="consultantplus://offline/ref=4E0D3859B7BACDCE5CFCD389446B017B086185496D0D2B2D3A50631A8B8ABD1CB109EBFC169211B9B5C0F589r6N4O" TargetMode="External"/><Relationship Id="rId34" Type="http://schemas.openxmlformats.org/officeDocument/2006/relationships/hyperlink" Target="consultantplus://offline/ref=4E0D3859B7BACDCE5CFCD389446B017B086185496D0D2B2D3A50631A8B8ABD1CB109EBFC169211B9B5C0F58Ar6N2O" TargetMode="External"/><Relationship Id="rId42" Type="http://schemas.openxmlformats.org/officeDocument/2006/relationships/hyperlink" Target="consultantplus://offline/ref=4E0D3859B7BACDCE5CFCD389446B017B086185496D0D2B2D3A50631A8B8ABD1CB109EBFC169211B9B5C0F58Ar6N5O" TargetMode="External"/><Relationship Id="rId47" Type="http://schemas.openxmlformats.org/officeDocument/2006/relationships/hyperlink" Target="consultantplus://offline/ref=4E0D3859B7BACDCE5CFCD389446B017B086185496D0D2B2D3A50631A8B8ABD1CB109EBFC169211B9B5C0F58Ar6N6O" TargetMode="External"/><Relationship Id="rId50" Type="http://schemas.openxmlformats.org/officeDocument/2006/relationships/hyperlink" Target="consultantplus://offline/ref=4E0D3859B7BACDCE5CFCD389446B017B086185496D0D252D3D53631A8B8ABD1CB109EBFC169211B9B5C0F58Ar6N1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4E0D3859B7BACDCE5CFCD389446B017B086185496D0D252D3D53631A8B8ABD1CB109EBFC169211B9B5C0F588r6N9O" TargetMode="External"/><Relationship Id="rId12" Type="http://schemas.openxmlformats.org/officeDocument/2006/relationships/hyperlink" Target="consultantplus://offline/ref=4E0D3859B7BACDCE5CFCCD84520756710863D845680729726103654DD4rDNAO" TargetMode="External"/><Relationship Id="rId17" Type="http://schemas.openxmlformats.org/officeDocument/2006/relationships/hyperlink" Target="consultantplus://offline/ref=4E0D3859B7BACDCE5CFCCD84520756710B6ADB416A0F29726103654DD4rDNAO" TargetMode="External"/><Relationship Id="rId25" Type="http://schemas.openxmlformats.org/officeDocument/2006/relationships/hyperlink" Target="consultantplus://offline/ref=4E0D3859B7BACDCE5CFCCD84520756710863D845680729726103654DD4rDNAO" TargetMode="External"/><Relationship Id="rId33" Type="http://schemas.openxmlformats.org/officeDocument/2006/relationships/hyperlink" Target="consultantplus://offline/ref=4E0D3859B7BACDCE5CFCD389446B017B086185496D0D252D3D53631A8B8ABD1CB109EBFC169211B9B5C0F589r6N2O" TargetMode="External"/><Relationship Id="rId38" Type="http://schemas.openxmlformats.org/officeDocument/2006/relationships/hyperlink" Target="consultantplus://offline/ref=4E0D3859B7BACDCE5CFCD389446B017B086185496D0D2B2D3A50631A8B8ABD1CB109EBFC169211B9B5C0F58Ar6N2O" TargetMode="External"/><Relationship Id="rId46" Type="http://schemas.openxmlformats.org/officeDocument/2006/relationships/hyperlink" Target="consultantplus://offline/ref=4E0D3859B7BACDCE5CFCD389446B017B086185496D0D252D3D53631A8B8ABD1CB109EBFC169211B9B5C0F588r6N8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0D3859B7BACDCE5CFCD389446B017B086185496D0D2B2D3A50631A8B8ABD1CB109EBFC169211B9B5C0F589r6N0O" TargetMode="External"/><Relationship Id="rId20" Type="http://schemas.openxmlformats.org/officeDocument/2006/relationships/hyperlink" Target="consultantplus://offline/ref=4E0D3859B7BACDCE5CFCD389446B017B086185496D0D2B2D3A50631A8B8ABD1CB109EBFC169211B9B5C0F589r6N5O" TargetMode="External"/><Relationship Id="rId29" Type="http://schemas.openxmlformats.org/officeDocument/2006/relationships/hyperlink" Target="consultantplus://offline/ref=4E0D3859B7BACDCE5CFCCD84520756710B6ADC4D690A29726103654DD4rDNAO" TargetMode="External"/><Relationship Id="rId41" Type="http://schemas.openxmlformats.org/officeDocument/2006/relationships/hyperlink" Target="consultantplus://offline/ref=4E0D3859B7BACDCE5CFCD389446B017B086185496D0D252D3D53631A8B8ABD1CB109EBFC169211B9B5C0F588r6N8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D3859B7BACDCE5CFCD389446B017B086185496D0D2B2D3B5F631A8B8ABD1CB109EBFC169211B9B5C0F589r6N5O" TargetMode="External"/><Relationship Id="rId11" Type="http://schemas.openxmlformats.org/officeDocument/2006/relationships/hyperlink" Target="consultantplus://offline/ref=4E0D3859B7BACDCE5CFCD389446B017B086185496D0D2B213D52631A8B8ABD1CB1r0N9O" TargetMode="External"/><Relationship Id="rId24" Type="http://schemas.openxmlformats.org/officeDocument/2006/relationships/hyperlink" Target="consultantplus://offline/ref=4E0D3859B7BACDCE5CFCD389446B017B086185496D0D2B2D3B5F631A8B8ABD1CB109EBFC169211B9B5C0F589r6N5O" TargetMode="External"/><Relationship Id="rId32" Type="http://schemas.openxmlformats.org/officeDocument/2006/relationships/hyperlink" Target="consultantplus://offline/ref=4E0D3859B7BACDCE5CFCD389446B017B086185496D0D2B2D3B5F631A8B8ABD1CB109EBFC169211B9B5C0F589r6N4O" TargetMode="External"/><Relationship Id="rId37" Type="http://schemas.openxmlformats.org/officeDocument/2006/relationships/hyperlink" Target="consultantplus://offline/ref=4E0D3859B7BACDCE5CFCCD84520756710863D845680729726103654DD4rDNAO" TargetMode="External"/><Relationship Id="rId40" Type="http://schemas.openxmlformats.org/officeDocument/2006/relationships/hyperlink" Target="consultantplus://offline/ref=4E0D3859B7BACDCE5CFCCD84520756710863D845680729726103654DD4DABB49F149EDA955D61DBErBN7O" TargetMode="External"/><Relationship Id="rId45" Type="http://schemas.openxmlformats.org/officeDocument/2006/relationships/hyperlink" Target="consultantplus://offline/ref=4E0D3859B7BACDCE5CFCD389446B017B086185496D0D252D3D53631A8B8ABD1CB109EBFC169211B9B5C0F589r6N4O" TargetMode="External"/><Relationship Id="rId53" Type="http://schemas.openxmlformats.org/officeDocument/2006/relationships/hyperlink" Target="consultantplus://offline/ref=4E0D3859B7BACDCE5CFCCD84520756710863D845680729726103654DD4DABB49F149EDA955D61DB1rBN1O" TargetMode="External"/><Relationship Id="rId5" Type="http://schemas.openxmlformats.org/officeDocument/2006/relationships/hyperlink" Target="consultantplus://offline/ref=4E0D3859B7BACDCE5CFCD389446B017B086185496F09212236013418DADFB319B959A3EC58D71CB8B5C0rFNDO" TargetMode="External"/><Relationship Id="rId15" Type="http://schemas.openxmlformats.org/officeDocument/2006/relationships/hyperlink" Target="consultantplus://offline/ref=4E0D3859B7BACDCE5CFCD389446B017B086185496D0D2B2D3A50631A8B8ABD1CB109EBFC169211B9B5C0F589r6N1O" TargetMode="External"/><Relationship Id="rId23" Type="http://schemas.openxmlformats.org/officeDocument/2006/relationships/hyperlink" Target="consultantplus://offline/ref=4E0D3859B7BACDCE5CFCCD84520756710863D845680729726103654DD4rDNAO" TargetMode="External"/><Relationship Id="rId28" Type="http://schemas.openxmlformats.org/officeDocument/2006/relationships/hyperlink" Target="consultantplus://offline/ref=4E0D3859B7BACDCE5CFCD389446B017B086185496D0D2B2D3A50631A8B8ABD1CB109EBFC169211B9B5C0F58Ar6N1O" TargetMode="External"/><Relationship Id="rId36" Type="http://schemas.openxmlformats.org/officeDocument/2006/relationships/hyperlink" Target="consultantplus://offline/ref=4E0D3859B7BACDCE5CFCD389446B017B086185496D0D2B2D3A50631A8B8ABD1CB109EBFC169211B9B5C0F58Ar6N2O" TargetMode="External"/><Relationship Id="rId49" Type="http://schemas.openxmlformats.org/officeDocument/2006/relationships/hyperlink" Target="consultantplus://offline/ref=4E0D3859B7BACDCE5CFCD389446B017B086185496D0D2B2D3A50631A8B8ABD1CB109EBFC169211B9B5C0F58Ar6N9O" TargetMode="External"/><Relationship Id="rId10" Type="http://schemas.openxmlformats.org/officeDocument/2006/relationships/hyperlink" Target="consultantplus://offline/ref=4E0D3859B7BACDCE5CFCCD84520756710B62DC4167597E7030566Br4N8O" TargetMode="External"/><Relationship Id="rId19" Type="http://schemas.openxmlformats.org/officeDocument/2006/relationships/hyperlink" Target="consultantplus://offline/ref=4E0D3859B7BACDCE5CFCCD84520756710B6ADB416A0F29726103654DD4rDNAO" TargetMode="External"/><Relationship Id="rId31" Type="http://schemas.openxmlformats.org/officeDocument/2006/relationships/hyperlink" Target="consultantplus://offline/ref=4E0D3859B7BACDCE5CFCD389446B017B086185496D0D252D3D53631A8B8ABD1CB109EBFC169211B9B5C0F589r6N3O" TargetMode="External"/><Relationship Id="rId44" Type="http://schemas.openxmlformats.org/officeDocument/2006/relationships/hyperlink" Target="consultantplus://offline/ref=4E0D3859B7BACDCE5CFCD389446B017B086185496D0D2B2D3A50631A8B8ABD1CB109EBFC169211B9B5C0F58Ar6N4O" TargetMode="External"/><Relationship Id="rId52" Type="http://schemas.openxmlformats.org/officeDocument/2006/relationships/hyperlink" Target="consultantplus://offline/ref=4E0D3859B7BACDCE5CFCCD84520756710863D845680729726103654DD4DABB49F149EDA955D61CBArBN1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0D3859B7BACDCE5CFCD389446B017B086185496D0D2B2D3A50631A8B8ABD1CB109EBFC169211B9B5C0F588r6N9O" TargetMode="External"/><Relationship Id="rId14" Type="http://schemas.openxmlformats.org/officeDocument/2006/relationships/hyperlink" Target="consultantplus://offline/ref=4E0D3859B7BACDCE5CFCD389446B017B086185496D0D252D3D53631A8B8ABD1CB109EBFC169211B9B5C0F588r6N8O" TargetMode="External"/><Relationship Id="rId22" Type="http://schemas.openxmlformats.org/officeDocument/2006/relationships/hyperlink" Target="consultantplus://offline/ref=4E0D3859B7BACDCE5CFCD389446B017B086185496D0D2B2D3A50631A8B8ABD1CB109EBFC169211B9B5C0F589r6N7O" TargetMode="External"/><Relationship Id="rId27" Type="http://schemas.openxmlformats.org/officeDocument/2006/relationships/hyperlink" Target="consultantplus://offline/ref=4E0D3859B7BACDCE5CFCD389446B017B086185496D0D2B2D3A50631A8B8ABD1CB109EBFC169211B9B5C0F589r6N8O" TargetMode="External"/><Relationship Id="rId30" Type="http://schemas.openxmlformats.org/officeDocument/2006/relationships/hyperlink" Target="consultantplus://offline/ref=4E0D3859B7BACDCE5CFCCD84520756710B6ADB466D0929726103654DD4rDNAO" TargetMode="External"/><Relationship Id="rId35" Type="http://schemas.openxmlformats.org/officeDocument/2006/relationships/hyperlink" Target="consultantplus://offline/ref=4E0D3859B7BACDCE5CFCD389446B017B086185496D0D252D3D53631A8B8ABD1CB109EBFC169211B9B5C0F589r6N2O" TargetMode="External"/><Relationship Id="rId43" Type="http://schemas.openxmlformats.org/officeDocument/2006/relationships/hyperlink" Target="consultantplus://offline/ref=4E0D3859B7BACDCE5CFCD389446B017B086185496D0D252D3D53631A8B8ABD1CB109EBFC169211B9B5C0F589r6N5O" TargetMode="External"/><Relationship Id="rId48" Type="http://schemas.openxmlformats.org/officeDocument/2006/relationships/hyperlink" Target="consultantplus://offline/ref=4E0D3859B7BACDCE5CFCD389446B017B086185496D0D252D3D53631A8B8ABD1CB109EBFC169211B9B5C0F588r6N8O" TargetMode="External"/><Relationship Id="rId8" Type="http://schemas.openxmlformats.org/officeDocument/2006/relationships/hyperlink" Target="consultantplus://offline/ref=4E0D3859B7BACDCE5CFCD389446B017B086185496D0D2A263C52631A8B8ABD1CB109EBFC169211B9B5C0F588r6N9O" TargetMode="External"/><Relationship Id="rId51" Type="http://schemas.openxmlformats.org/officeDocument/2006/relationships/hyperlink" Target="consultantplus://offline/ref=4E0D3859B7BACDCE5CFCD389446B017B086185496D0D2B2D3A50631A8B8ABD1CB109EBFC169211B9B5C0F58Ar6N8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6254</Words>
  <Characters>35652</Characters>
  <Application>Microsoft Office Word</Application>
  <DocSecurity>0</DocSecurity>
  <Lines>297</Lines>
  <Paragraphs>83</Paragraphs>
  <ScaleCrop>false</ScaleCrop>
  <Company>SPecialiST RePack</Company>
  <LinksUpToDate>false</LinksUpToDate>
  <CharactersWithSpaces>41823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Andrey1</dc:creator>
  <cp:keywords/>
  <dc:description/>
  <cp:lastModifiedBy>Shark</cp:lastModifiedBy>
  <cp:revision>3</cp:revision>
  <dcterms:created xsi:type="dcterms:W3CDTF">2017-01-23T14:13:00Z</dcterms:created>
  <dcterms:modified xsi:type="dcterms:W3CDTF">2017-01-24T07:21:00Z</dcterms:modified>
</cp:coreProperties>
</file>