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03" w:rsidRDefault="00F05F03">
      <w:pPr>
        <w:pStyle w:val="ConsPlusTitlePage"/>
      </w:pPr>
      <w:bookmarkStart w:id="0" w:name="_GoBack"/>
      <w:bookmarkEnd w:id="0"/>
      <w:r>
        <w:br/>
      </w:r>
    </w:p>
    <w:p w:rsidR="00F05F03" w:rsidRDefault="00F05F0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5F03">
        <w:tc>
          <w:tcPr>
            <w:tcW w:w="4677" w:type="dxa"/>
            <w:tcBorders>
              <w:top w:val="nil"/>
              <w:left w:val="nil"/>
              <w:bottom w:val="nil"/>
              <w:right w:val="nil"/>
            </w:tcBorders>
          </w:tcPr>
          <w:p w:rsidR="00F05F03" w:rsidRDefault="00F05F03">
            <w:pPr>
              <w:pStyle w:val="ConsPlusNormal"/>
            </w:pPr>
            <w:r>
              <w:t>10 июля 2006 года</w:t>
            </w:r>
          </w:p>
        </w:tc>
        <w:tc>
          <w:tcPr>
            <w:tcW w:w="4677" w:type="dxa"/>
            <w:tcBorders>
              <w:top w:val="nil"/>
              <w:left w:val="nil"/>
              <w:bottom w:val="nil"/>
              <w:right w:val="nil"/>
            </w:tcBorders>
          </w:tcPr>
          <w:p w:rsidR="00F05F03" w:rsidRDefault="00F05F03">
            <w:pPr>
              <w:pStyle w:val="ConsPlusNormal"/>
              <w:jc w:val="right"/>
            </w:pPr>
            <w:r>
              <w:t>N 16-РЗ</w:t>
            </w:r>
          </w:p>
        </w:tc>
      </w:tr>
    </w:tbl>
    <w:p w:rsidR="00F05F03" w:rsidRDefault="00F05F03">
      <w:pPr>
        <w:pStyle w:val="ConsPlusNormal"/>
        <w:pBdr>
          <w:top w:val="single" w:sz="6" w:space="0" w:color="auto"/>
        </w:pBdr>
        <w:spacing w:before="100" w:after="100"/>
        <w:jc w:val="both"/>
        <w:rPr>
          <w:sz w:val="2"/>
          <w:szCs w:val="2"/>
        </w:rPr>
      </w:pPr>
    </w:p>
    <w:p w:rsidR="00F05F03" w:rsidRDefault="00F05F03">
      <w:pPr>
        <w:pStyle w:val="ConsPlusNormal"/>
        <w:jc w:val="center"/>
      </w:pPr>
    </w:p>
    <w:p w:rsidR="00F05F03" w:rsidRDefault="00F05F03">
      <w:pPr>
        <w:pStyle w:val="ConsPlusTitle"/>
        <w:jc w:val="center"/>
      </w:pPr>
      <w:r>
        <w:t>ЧЕЧЕНСКАЯ РЕСПУБЛИКА</w:t>
      </w:r>
    </w:p>
    <w:p w:rsidR="00F05F03" w:rsidRDefault="00F05F03">
      <w:pPr>
        <w:pStyle w:val="ConsPlusTitle"/>
        <w:jc w:val="center"/>
      </w:pPr>
    </w:p>
    <w:p w:rsidR="00F05F03" w:rsidRDefault="00F05F03">
      <w:pPr>
        <w:pStyle w:val="ConsPlusTitle"/>
        <w:jc w:val="center"/>
      </w:pPr>
      <w:r>
        <w:t>ЗАКОН</w:t>
      </w:r>
    </w:p>
    <w:p w:rsidR="00F05F03" w:rsidRDefault="00F05F03">
      <w:pPr>
        <w:pStyle w:val="ConsPlusTitle"/>
        <w:jc w:val="center"/>
      </w:pPr>
    </w:p>
    <w:p w:rsidR="00F05F03" w:rsidRDefault="00F05F03">
      <w:pPr>
        <w:pStyle w:val="ConsPlusTitle"/>
        <w:jc w:val="center"/>
      </w:pPr>
      <w:r>
        <w:t>ОБ ИНВЕСТИЦИЯХ И ГАРАНТИЯХ ИНВЕСТОРАМ</w:t>
      </w:r>
    </w:p>
    <w:p w:rsidR="00F05F03" w:rsidRDefault="00F05F03">
      <w:pPr>
        <w:pStyle w:val="ConsPlusTitle"/>
        <w:jc w:val="center"/>
      </w:pPr>
      <w:r>
        <w:t>В ЧЕЧЕНСКОЙ РЕСПУБЛИКЕ</w:t>
      </w:r>
    </w:p>
    <w:p w:rsidR="00F05F03" w:rsidRDefault="00F05F03">
      <w:pPr>
        <w:pStyle w:val="ConsPlusNormal"/>
        <w:jc w:val="center"/>
      </w:pPr>
    </w:p>
    <w:p w:rsidR="00F05F03" w:rsidRDefault="00F05F03">
      <w:pPr>
        <w:pStyle w:val="ConsPlusNormal"/>
        <w:jc w:val="right"/>
      </w:pPr>
      <w:r>
        <w:t>Принят</w:t>
      </w:r>
    </w:p>
    <w:p w:rsidR="00F05F03" w:rsidRDefault="00F05F03">
      <w:pPr>
        <w:pStyle w:val="ConsPlusNormal"/>
        <w:jc w:val="right"/>
      </w:pPr>
      <w:r>
        <w:t>Народным Собранием</w:t>
      </w:r>
    </w:p>
    <w:p w:rsidR="00F05F03" w:rsidRDefault="00F05F03">
      <w:pPr>
        <w:pStyle w:val="ConsPlusNormal"/>
        <w:jc w:val="right"/>
      </w:pPr>
      <w:r>
        <w:t>Чеченской Республики</w:t>
      </w:r>
    </w:p>
    <w:p w:rsidR="00F05F03" w:rsidRDefault="00F05F03">
      <w:pPr>
        <w:pStyle w:val="ConsPlusNormal"/>
        <w:jc w:val="right"/>
      </w:pPr>
      <w:r>
        <w:t>8 июня 2006 года</w:t>
      </w:r>
    </w:p>
    <w:p w:rsidR="00F05F03" w:rsidRDefault="00F05F03">
      <w:pPr>
        <w:pStyle w:val="ConsPlusNormal"/>
        <w:jc w:val="right"/>
      </w:pPr>
    </w:p>
    <w:p w:rsidR="00F05F03" w:rsidRDefault="00F05F03">
      <w:pPr>
        <w:pStyle w:val="ConsPlusNormal"/>
        <w:jc w:val="right"/>
      </w:pPr>
      <w:r>
        <w:t>Одобрен</w:t>
      </w:r>
    </w:p>
    <w:p w:rsidR="00F05F03" w:rsidRDefault="00F05F03">
      <w:pPr>
        <w:pStyle w:val="ConsPlusNormal"/>
        <w:jc w:val="right"/>
      </w:pPr>
      <w:r>
        <w:t>Советом Республики</w:t>
      </w:r>
    </w:p>
    <w:p w:rsidR="00F05F03" w:rsidRDefault="00F05F03">
      <w:pPr>
        <w:pStyle w:val="ConsPlusNormal"/>
        <w:jc w:val="right"/>
      </w:pPr>
      <w:r>
        <w:t>28 июня 2006 года</w:t>
      </w:r>
    </w:p>
    <w:p w:rsidR="00F05F03" w:rsidRDefault="00F05F03">
      <w:pPr>
        <w:pStyle w:val="ConsPlusNormal"/>
        <w:jc w:val="center"/>
      </w:pPr>
    </w:p>
    <w:p w:rsidR="00F05F03" w:rsidRDefault="00F05F03">
      <w:pPr>
        <w:pStyle w:val="ConsPlusNormal"/>
        <w:jc w:val="center"/>
      </w:pPr>
      <w:r>
        <w:t>Список изменяющих документов</w:t>
      </w:r>
    </w:p>
    <w:p w:rsidR="00F05F03" w:rsidRDefault="00F05F03">
      <w:pPr>
        <w:pStyle w:val="ConsPlusNormal"/>
        <w:jc w:val="center"/>
      </w:pPr>
      <w:r>
        <w:t xml:space="preserve">(в ред. </w:t>
      </w:r>
      <w:hyperlink r:id="rId5" w:history="1">
        <w:r>
          <w:rPr>
            <w:color w:val="0000FF"/>
          </w:rPr>
          <w:t>Закона</w:t>
        </w:r>
      </w:hyperlink>
      <w:r>
        <w:t xml:space="preserve"> Чеченской Республики</w:t>
      </w:r>
    </w:p>
    <w:p w:rsidR="00F05F03" w:rsidRDefault="00F05F03">
      <w:pPr>
        <w:pStyle w:val="ConsPlusNormal"/>
        <w:jc w:val="center"/>
      </w:pPr>
      <w:r>
        <w:t>от 16.12.2011 N 49-РЗ)</w:t>
      </w:r>
    </w:p>
    <w:p w:rsidR="00F05F03" w:rsidRDefault="00F05F03">
      <w:pPr>
        <w:pStyle w:val="ConsPlusNormal"/>
        <w:jc w:val="center"/>
      </w:pPr>
    </w:p>
    <w:p w:rsidR="00F05F03" w:rsidRDefault="00F05F03">
      <w:pPr>
        <w:pStyle w:val="ConsPlusNormal"/>
        <w:ind w:firstLine="540"/>
        <w:jc w:val="both"/>
      </w:pPr>
      <w:r>
        <w:t>Настоящий Закон регулирует правоотношения в сфере инвестиционной деятельности на территории Чеченской Республики и направлен на обеспечение равной защиты прав инвесторов и имущества субъектов инвестиционной деятельности, независимо от форм собственности.</w:t>
      </w:r>
    </w:p>
    <w:p w:rsidR="00F05F03" w:rsidRDefault="00F05F03">
      <w:pPr>
        <w:pStyle w:val="ConsPlusNormal"/>
      </w:pPr>
    </w:p>
    <w:p w:rsidR="00F05F03" w:rsidRDefault="00F05F03">
      <w:pPr>
        <w:pStyle w:val="ConsPlusTitle"/>
        <w:jc w:val="center"/>
        <w:outlineLvl w:val="0"/>
      </w:pPr>
      <w:r>
        <w:t>Глава 1. ОБЩИЕ ПОЛОЖЕНИЯ</w:t>
      </w:r>
    </w:p>
    <w:p w:rsidR="00F05F03" w:rsidRDefault="00F05F03">
      <w:pPr>
        <w:pStyle w:val="ConsPlusNormal"/>
        <w:jc w:val="center"/>
      </w:pPr>
    </w:p>
    <w:p w:rsidR="00F05F03" w:rsidRDefault="00F05F03">
      <w:pPr>
        <w:pStyle w:val="ConsPlusNormal"/>
        <w:ind w:firstLine="540"/>
        <w:jc w:val="both"/>
        <w:outlineLvl w:val="1"/>
      </w:pPr>
      <w:r>
        <w:t>Статья 1. Основные понятия, используемые в настоящем Законе</w:t>
      </w:r>
    </w:p>
    <w:p w:rsidR="00F05F03" w:rsidRDefault="00F05F03">
      <w:pPr>
        <w:pStyle w:val="ConsPlusNormal"/>
        <w:ind w:firstLine="540"/>
        <w:jc w:val="both"/>
      </w:pPr>
    </w:p>
    <w:p w:rsidR="00F05F03" w:rsidRDefault="00F05F03">
      <w:pPr>
        <w:pStyle w:val="ConsPlusNormal"/>
        <w:ind w:firstLine="540"/>
        <w:jc w:val="both"/>
      </w:pPr>
      <w:r>
        <w:t>В настоящем Законе используются следующие основные понятия:</w:t>
      </w:r>
    </w:p>
    <w:p w:rsidR="00F05F03" w:rsidRDefault="00F05F03">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05F03" w:rsidRDefault="00F05F03">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F05F03" w:rsidRDefault="00F05F03">
      <w:pPr>
        <w:pStyle w:val="ConsPlusNormal"/>
        <w:ind w:firstLine="540"/>
        <w:jc w:val="both"/>
      </w:pPr>
      <w:r>
        <w:t>инвестор - субъект инвестиционной деятельности, осуществляющий вложение собственных или привлеченных средств в форме инвестиций;</w:t>
      </w:r>
    </w:p>
    <w:p w:rsidR="00F05F03" w:rsidRDefault="00F05F03">
      <w:pPr>
        <w:pStyle w:val="ConsPlusNormal"/>
        <w:ind w:firstLine="540"/>
        <w:jc w:val="both"/>
      </w:pPr>
      <w:r>
        <w:t>иностранные инвесторы - иностранные физические и юридические лица, включая любые компании, фирмы, предприятия, организации или ассоциации, иностранные государства, международные организации, осуществляющие вложение собственных, заемных или привлеченных средств в форме инвестиций;</w:t>
      </w:r>
    </w:p>
    <w:p w:rsidR="00F05F03" w:rsidRDefault="00F05F03">
      <w:pPr>
        <w:pStyle w:val="ConsPlusNormal"/>
        <w:ind w:firstLine="540"/>
        <w:jc w:val="both"/>
      </w:pPr>
      <w:r>
        <w:t xml:space="preserve">инвестиционный проект - обоснование экономической целесообразности, объема и сроков осуществления инвестиций, включающее </w:t>
      </w:r>
      <w:proofErr w:type="spellStart"/>
      <w:r>
        <w:t>проектно</w:t>
      </w:r>
      <w:proofErr w:type="spellEnd"/>
      <w:r>
        <w:t xml:space="preserve"> - сметную документацию, разработанную в соответствии с законодательством Российской Федерации и Чеченской Республики и утвержденными в установленном порядке стандартами (нормами и правилами), а также описание практических действий по осуществлению инвестиций (бизнес - план);</w:t>
      </w:r>
    </w:p>
    <w:p w:rsidR="00F05F03" w:rsidRDefault="00F05F03">
      <w:pPr>
        <w:pStyle w:val="ConsPlusNormal"/>
        <w:ind w:firstLine="540"/>
        <w:jc w:val="both"/>
      </w:pPr>
      <w:r>
        <w:t xml:space="preserve">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w:t>
      </w:r>
      <w:r>
        <w:lastRenderedPageBreak/>
        <w:t>амортизационными отчислениями и объемом инвестиционных затрат приобретает положительное значение;</w:t>
      </w:r>
    </w:p>
    <w:p w:rsidR="00F05F03" w:rsidRDefault="00F05F03">
      <w:pPr>
        <w:pStyle w:val="ConsPlusNormal"/>
        <w:ind w:firstLine="540"/>
        <w:jc w:val="both"/>
      </w:pPr>
      <w:r>
        <w:t>реинвестирование - осуществление капитальных вложений в объекты предпринимательской деятельности на территории Чеченской Республики за счет доходов или прибыли инвестора;</w:t>
      </w:r>
    </w:p>
    <w:p w:rsidR="00F05F03" w:rsidRDefault="00F05F03">
      <w:pPr>
        <w:pStyle w:val="ConsPlusNormal"/>
        <w:ind w:firstLine="540"/>
        <w:jc w:val="both"/>
      </w:pPr>
      <w:r>
        <w:t xml:space="preserve">инвестиционный договор - </w:t>
      </w:r>
      <w:proofErr w:type="spellStart"/>
      <w:r>
        <w:t>гражданско</w:t>
      </w:r>
      <w:proofErr w:type="spellEnd"/>
      <w:r>
        <w:t xml:space="preserve"> - правовой договор, определяющий права, обязанности и ответственность субъектов инвестиционной деятельности в отношении объектов инвестиционной деятельности;</w:t>
      </w:r>
    </w:p>
    <w:p w:rsidR="00F05F03" w:rsidRDefault="00F05F03">
      <w:pPr>
        <w:pStyle w:val="ConsPlusNormal"/>
        <w:ind w:firstLine="540"/>
        <w:jc w:val="both"/>
      </w:pPr>
      <w:r>
        <w:t>инвестиционный конкурс - процедура отбора инвестора для реализации инвестиционного проекта, установленная в соответствии с требованиями настоящего Закона;</w:t>
      </w:r>
    </w:p>
    <w:p w:rsidR="00F05F03" w:rsidRDefault="00F05F03">
      <w:pPr>
        <w:pStyle w:val="ConsPlusNormal"/>
        <w:ind w:firstLine="540"/>
        <w:jc w:val="both"/>
      </w:pPr>
      <w:r>
        <w:t>государственные гарантии республики - обязательства, принимаемые в соответствии с федеральным и республиканским законодательством Чеченской Республики как субъектом Российской Федерации, направленные на обеспечение надлежащего исполнения условий, на которых были привлечены инвестиции.</w:t>
      </w:r>
    </w:p>
    <w:p w:rsidR="00F05F03" w:rsidRDefault="00F05F03">
      <w:pPr>
        <w:pStyle w:val="ConsPlusNormal"/>
        <w:ind w:firstLine="540"/>
        <w:jc w:val="both"/>
      </w:pPr>
    </w:p>
    <w:p w:rsidR="00F05F03" w:rsidRDefault="00F05F03">
      <w:pPr>
        <w:pStyle w:val="ConsPlusNormal"/>
        <w:ind w:firstLine="540"/>
        <w:jc w:val="both"/>
        <w:outlineLvl w:val="1"/>
      </w:pPr>
      <w:r>
        <w:t>Статья 2. Объекты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pPr>
      <w:r>
        <w:t>Объектами инвестиционной деятельности в Чеченской Республике являются находящиеся в частной, государственной, муниципальной и иных формах собственности вновь создаваемые, модернизируемые, реконструируемые, основные фонды и оборотные средства во всех отраслях экономики, ценные бумаги, целевые денежные вклады, научно - техническая продукция, имущественные и неимущественные права, права на интеллектуальную собственность и иные объекты, не запрещенные действующим законодательством.</w:t>
      </w:r>
    </w:p>
    <w:p w:rsidR="00F05F03" w:rsidRDefault="00F05F03">
      <w:pPr>
        <w:pStyle w:val="ConsPlusNormal"/>
        <w:ind w:firstLine="540"/>
        <w:jc w:val="both"/>
      </w:pPr>
      <w:bookmarkStart w:id="1" w:name="P45"/>
      <w:bookmarkEnd w:id="1"/>
      <w:r>
        <w:t>Перечень объектов инвестиционной деятельности, отнесенных в установленном порядке к государственной и муниципальной собственности и представляющих особую значимость для социально-экономического развития республики, утверждается Правительством Чеченской Республики.</w:t>
      </w:r>
    </w:p>
    <w:p w:rsidR="00F05F03" w:rsidRDefault="00F05F03">
      <w:pPr>
        <w:pStyle w:val="ConsPlusNormal"/>
        <w:ind w:firstLine="540"/>
        <w:jc w:val="both"/>
      </w:pPr>
      <w:r>
        <w:t>Не допускается инвестирование новых или действующих объектов, использование которых не отвечает требованиям экологических, санитарно-гигиенических и других норм, установленных законодательством, или наносит ущерб охраняемым законом правам и интересам граждан, юридических лиц и государства.</w:t>
      </w:r>
    </w:p>
    <w:p w:rsidR="00F05F03" w:rsidRDefault="00F05F03">
      <w:pPr>
        <w:pStyle w:val="ConsPlusNormal"/>
        <w:ind w:firstLine="540"/>
        <w:jc w:val="both"/>
      </w:pPr>
    </w:p>
    <w:p w:rsidR="00F05F03" w:rsidRDefault="00F05F03">
      <w:pPr>
        <w:pStyle w:val="ConsPlusNormal"/>
        <w:ind w:firstLine="540"/>
        <w:jc w:val="both"/>
        <w:outlineLvl w:val="1"/>
      </w:pPr>
      <w:r>
        <w:t>Статья 3. Субъекты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pPr>
      <w:r>
        <w:t>Субъектами инвестиционной деятельности являются заказчики, инвесторы, исполнители работ, пользователи объектов инвестиционной деятельности, а также другие участники инвестиционного процесса.</w:t>
      </w:r>
    </w:p>
    <w:p w:rsidR="00F05F03" w:rsidRDefault="00F05F03">
      <w:pPr>
        <w:pStyle w:val="ConsPlusNormal"/>
        <w:ind w:firstLine="540"/>
        <w:jc w:val="both"/>
      </w:pPr>
      <w:r>
        <w:t>Инвесторами могут быть физические, юридические лица или создаваемые ими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F05F03" w:rsidRDefault="00F05F03">
      <w:pPr>
        <w:pStyle w:val="ConsPlusNormal"/>
        <w:ind w:firstLine="540"/>
        <w:jc w:val="both"/>
      </w:pPr>
    </w:p>
    <w:p w:rsidR="00F05F03" w:rsidRDefault="00F05F03">
      <w:pPr>
        <w:pStyle w:val="ConsPlusNormal"/>
        <w:ind w:firstLine="540"/>
        <w:jc w:val="both"/>
        <w:outlineLvl w:val="1"/>
      </w:pPr>
      <w:r>
        <w:t>Статья 4. Инвестиционная деятельность иностранных инвесторов на территории Чеченской Республики</w:t>
      </w:r>
    </w:p>
    <w:p w:rsidR="00F05F03" w:rsidRDefault="00F05F03">
      <w:pPr>
        <w:pStyle w:val="ConsPlusNormal"/>
        <w:ind w:firstLine="540"/>
        <w:jc w:val="both"/>
      </w:pPr>
    </w:p>
    <w:p w:rsidR="00F05F03" w:rsidRDefault="00F05F03">
      <w:pPr>
        <w:pStyle w:val="ConsPlusNormal"/>
        <w:ind w:firstLine="540"/>
        <w:jc w:val="both"/>
      </w:pPr>
      <w:r>
        <w:t>Отношения, связанные с инвестиционной деятельностью иностранных физических и юридических лиц, государств и международных организаций на территории Чеченской Республики, регулируются международными договорами, законодательными актами Российской Федерации и Чеченской Республики в сфере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outlineLvl w:val="1"/>
      </w:pPr>
      <w:r>
        <w:t>Статья 5. Формы и условия осуществления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pPr>
      <w:r>
        <w:t>Инвестиционная деятельность может осуществляться в форме:</w:t>
      </w:r>
    </w:p>
    <w:p w:rsidR="00F05F03" w:rsidRDefault="00F05F03">
      <w:pPr>
        <w:pStyle w:val="ConsPlusNormal"/>
        <w:ind w:firstLine="540"/>
        <w:jc w:val="both"/>
      </w:pPr>
      <w:r>
        <w:t xml:space="preserve">долевого участия в существующих или создаваемых на территории республики предприятиях всех форм собственности и организационно-правовых форм, а также создания </w:t>
      </w:r>
      <w:r>
        <w:lastRenderedPageBreak/>
        <w:t>предприятий, полностью принадлежащих инвесторам, в том числе иностранным;</w:t>
      </w:r>
    </w:p>
    <w:p w:rsidR="00F05F03" w:rsidRDefault="00F05F03">
      <w:pPr>
        <w:pStyle w:val="ConsPlusNormal"/>
        <w:ind w:firstLine="540"/>
        <w:jc w:val="both"/>
      </w:pPr>
      <w:r>
        <w:t>приобретения предприятий, зданий, сооружений, оборудования, паев, акций, облигаций и других ценных бумаг, иного имущества;</w:t>
      </w:r>
    </w:p>
    <w:p w:rsidR="00F05F03" w:rsidRDefault="00F05F03">
      <w:pPr>
        <w:pStyle w:val="ConsPlusNormal"/>
        <w:ind w:firstLine="540"/>
        <w:jc w:val="both"/>
      </w:pPr>
      <w:r>
        <w:t>участия в приватизации объектов государственной и муниципальной собственности;</w:t>
      </w:r>
    </w:p>
    <w:p w:rsidR="00F05F03" w:rsidRDefault="00F05F03">
      <w:pPr>
        <w:pStyle w:val="ConsPlusNormal"/>
        <w:ind w:firstLine="540"/>
        <w:jc w:val="both"/>
      </w:pPr>
      <w:r>
        <w:t>приобретения права собственности, за исключением случаев, предусмотренных федеральным законодательством, или аренды земли, пользования иными природными ресурсами, прочно связанными с приобретенными зданиями, сооружениями, отнесенными в установленном порядке к государственной или муниципальной собственности;</w:t>
      </w:r>
    </w:p>
    <w:p w:rsidR="00F05F03" w:rsidRDefault="00F05F03">
      <w:pPr>
        <w:pStyle w:val="ConsPlusNormal"/>
        <w:ind w:firstLine="540"/>
        <w:jc w:val="both"/>
      </w:pPr>
      <w:r>
        <w:t>приобретения иных имущественных прав в соответствии с законодательством Российской Федерации и Чеченской Республики.</w:t>
      </w:r>
    </w:p>
    <w:p w:rsidR="00F05F03" w:rsidRDefault="00F05F03">
      <w:pPr>
        <w:pStyle w:val="ConsPlusNormal"/>
        <w:ind w:firstLine="540"/>
        <w:jc w:val="both"/>
      </w:pPr>
      <w:r>
        <w:t>Порядок приобретения инвесторами государственной и муниципальной собственности, в том числе земельных участков, регулируется законодательством Российской Федерации и Чеченской Республики.</w:t>
      </w:r>
    </w:p>
    <w:p w:rsidR="00F05F03" w:rsidRDefault="00F05F03">
      <w:pPr>
        <w:pStyle w:val="ConsPlusNormal"/>
        <w:ind w:firstLine="540"/>
        <w:jc w:val="both"/>
      </w:pPr>
    </w:p>
    <w:p w:rsidR="00F05F03" w:rsidRDefault="00F05F03">
      <w:pPr>
        <w:pStyle w:val="ConsPlusNormal"/>
        <w:ind w:firstLine="540"/>
        <w:jc w:val="both"/>
        <w:outlineLvl w:val="1"/>
      </w:pPr>
      <w:r>
        <w:t>Статья 6. Инвестиционный конкурс</w:t>
      </w:r>
    </w:p>
    <w:p w:rsidR="00F05F03" w:rsidRDefault="00F05F03">
      <w:pPr>
        <w:pStyle w:val="ConsPlusNormal"/>
        <w:ind w:firstLine="540"/>
        <w:jc w:val="both"/>
      </w:pPr>
    </w:p>
    <w:p w:rsidR="00F05F03" w:rsidRDefault="00F05F03">
      <w:pPr>
        <w:pStyle w:val="ConsPlusNormal"/>
        <w:ind w:firstLine="540"/>
        <w:jc w:val="both"/>
      </w:pPr>
      <w:r>
        <w:t xml:space="preserve">Определение инвесторов для реализации конкретного инвестиционного проекта в отношении объектов инвестиционной деятельности, указанных в </w:t>
      </w:r>
      <w:hyperlink w:anchor="P45" w:history="1">
        <w:r>
          <w:rPr>
            <w:color w:val="0000FF"/>
          </w:rPr>
          <w:t>части 2 статьи 2</w:t>
        </w:r>
      </w:hyperlink>
      <w:r>
        <w:t xml:space="preserve"> настоящего Закона, производится путем проведения инвестиционного конкурса. Право на участие в конкурсе имеют высокоэффективные инвестиционные проекты в соответствии с Положением об инвестиционном конкурсе. При этом условия организации и проведения конкурса не должны, предусматривать каких бы то ни было оплат, пошлин, сборов и иных обременений, налагаемых на участников конкурса.</w:t>
      </w:r>
    </w:p>
    <w:p w:rsidR="00F05F03" w:rsidRDefault="00F05F03">
      <w:pPr>
        <w:pStyle w:val="ConsPlusNormal"/>
        <w:ind w:firstLine="540"/>
        <w:jc w:val="both"/>
      </w:pPr>
      <w:r>
        <w:t>Положение об инвестиционном конкурсе утверждается Правительством Чеченской Республики. Инвестор имеет право на оказание содействия со стороны собственника объекта инвестиционной деятельности, уполномоченных органов Правительства Чеченской Республики или уполномоченных органов местного самоуправления (их подразделений и служб) в получении необходимых согласований и разрешений на реализацию инвестиционного проекта. В случае, если соответствующее разрешение уполномоченного органа Правительства Чеченской Республики (уполномоченного органа местного самоуправления) не будет получено по необоснованным причинам в течение 20 дней с момента обращения, инвестор имеет право представить инвестиционный проект на конкурс без согласования с соответствующим органом.</w:t>
      </w:r>
    </w:p>
    <w:p w:rsidR="00F05F03" w:rsidRDefault="00F05F03">
      <w:pPr>
        <w:pStyle w:val="ConsPlusNormal"/>
        <w:ind w:firstLine="540"/>
        <w:jc w:val="both"/>
      </w:pPr>
    </w:p>
    <w:p w:rsidR="00F05F03" w:rsidRDefault="00F05F03">
      <w:pPr>
        <w:pStyle w:val="ConsPlusNormal"/>
        <w:ind w:firstLine="540"/>
        <w:jc w:val="both"/>
        <w:outlineLvl w:val="1"/>
      </w:pPr>
      <w:r>
        <w:t>Статья 7. Инвестиционный договор</w:t>
      </w:r>
    </w:p>
    <w:p w:rsidR="00F05F03" w:rsidRDefault="00F05F03">
      <w:pPr>
        <w:pStyle w:val="ConsPlusNormal"/>
        <w:ind w:firstLine="540"/>
        <w:jc w:val="both"/>
      </w:pPr>
    </w:p>
    <w:p w:rsidR="00F05F03" w:rsidRDefault="00F05F03">
      <w:pPr>
        <w:pStyle w:val="ConsPlusNormal"/>
        <w:ind w:firstLine="540"/>
        <w:jc w:val="both"/>
      </w:pPr>
      <w:r>
        <w:t xml:space="preserve">Отношения между субъектами инвестиционной деятельности осуществляются на основе договора (контракта), заключаемого между ними в соответствии с Гражданским </w:t>
      </w:r>
      <w:hyperlink r:id="rId6" w:history="1">
        <w:r>
          <w:rPr>
            <w:color w:val="0000FF"/>
          </w:rPr>
          <w:t>кодексом</w:t>
        </w:r>
      </w:hyperlink>
      <w:r>
        <w:t xml:space="preserve"> Российской Федерации.</w:t>
      </w:r>
    </w:p>
    <w:p w:rsidR="00F05F03" w:rsidRDefault="00F05F03">
      <w:pPr>
        <w:pStyle w:val="ConsPlusNormal"/>
        <w:ind w:firstLine="540"/>
        <w:jc w:val="both"/>
      </w:pPr>
      <w:r>
        <w:t>Условия договора, заключенного между субъектами инвестиционной деятельности, сохраняют силу на весь срок их действия, за исключением случаев, предусмотренных законами Российской Федерации, настоящим Законом и другими правовыми актами Чеченской Республики.</w:t>
      </w:r>
    </w:p>
    <w:p w:rsidR="00F05F03" w:rsidRDefault="00F05F03">
      <w:pPr>
        <w:pStyle w:val="ConsPlusNormal"/>
        <w:ind w:firstLine="540"/>
        <w:jc w:val="both"/>
      </w:pPr>
      <w:r>
        <w:t>Контроль за выполнением инвестором инвестиционного договора осуществляется уполномоченными органами Правительства Чеченской Республики (уполномоченными органами местного самоуправления), представляющими интересы собственника объекта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outlineLvl w:val="1"/>
      </w:pPr>
      <w:r>
        <w:t>Статья 8. Права инвестора</w:t>
      </w:r>
    </w:p>
    <w:p w:rsidR="00F05F03" w:rsidRDefault="00F05F03">
      <w:pPr>
        <w:pStyle w:val="ConsPlusNormal"/>
        <w:ind w:firstLine="540"/>
        <w:jc w:val="both"/>
      </w:pPr>
    </w:p>
    <w:p w:rsidR="00F05F03" w:rsidRDefault="00F05F03">
      <w:pPr>
        <w:pStyle w:val="ConsPlusNormal"/>
        <w:ind w:firstLine="540"/>
        <w:jc w:val="both"/>
      </w:pPr>
      <w:r>
        <w:t>Все инвесторы имеют равные права на осуществление инвестиционной деятельности.</w:t>
      </w:r>
    </w:p>
    <w:p w:rsidR="00F05F03" w:rsidRDefault="00F05F03">
      <w:pPr>
        <w:pStyle w:val="ConsPlusNormal"/>
        <w:ind w:firstLine="540"/>
        <w:jc w:val="both"/>
      </w:pPr>
      <w:r>
        <w:t>Инвестор самостоятельно определяет объемы, направления, размеры и эффективность инвестиций, по своему усмотрению привлекает на договорной основе, в том числе через торги подряда, физических и юридических лиц, необходимых ему для реализации инвестиций.</w:t>
      </w:r>
    </w:p>
    <w:p w:rsidR="00F05F03" w:rsidRDefault="00F05F03">
      <w:pPr>
        <w:pStyle w:val="ConsPlusNormal"/>
        <w:ind w:firstLine="540"/>
        <w:jc w:val="both"/>
      </w:pPr>
      <w:r>
        <w:t xml:space="preserve">Объекты, созданные в результате вложения инвестиций на основании договора о долевом участии, являются совместной собственностью сторон по договору. При этом доля каждой из </w:t>
      </w:r>
      <w:r>
        <w:lastRenderedPageBreak/>
        <w:t>сторон в стоимости объекта равна доле инвестиций, вложенных в его создание.</w:t>
      </w:r>
    </w:p>
    <w:p w:rsidR="00F05F03" w:rsidRDefault="00F05F03">
      <w:pPr>
        <w:pStyle w:val="ConsPlusNormal"/>
        <w:ind w:firstLine="540"/>
        <w:jc w:val="both"/>
      </w:pPr>
    </w:p>
    <w:p w:rsidR="00F05F03" w:rsidRDefault="00F05F03">
      <w:pPr>
        <w:pStyle w:val="ConsPlusNormal"/>
        <w:ind w:firstLine="540"/>
        <w:jc w:val="both"/>
        <w:outlineLvl w:val="1"/>
      </w:pPr>
      <w:r>
        <w:t>Статья 9. Обязанности субъектов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pPr>
      <w:r>
        <w:t>Субъекты инвестиционной деятельности обязаны:</w:t>
      </w:r>
    </w:p>
    <w:p w:rsidR="00F05F03" w:rsidRDefault="00F05F03">
      <w:pPr>
        <w:pStyle w:val="ConsPlusNormal"/>
        <w:ind w:firstLine="540"/>
        <w:jc w:val="both"/>
      </w:pPr>
      <w:r>
        <w:t>осуществлять инвестиционную деятельность в соответствии с международными договорами Российской Федерации, законами и иными нормативными правовыми актами Российской Федерации, законами и иными нормативными правовыми актами Чеченской Республики и нормативными правовыми актами органов местного самоуправления, а также с утвержденными в установленном порядке стандартами (нормами и правилами);</w:t>
      </w:r>
    </w:p>
    <w:p w:rsidR="00F05F03" w:rsidRDefault="00F05F03">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 и Чеченской Республики;</w:t>
      </w:r>
    </w:p>
    <w:p w:rsidR="00F05F03" w:rsidRDefault="00F05F03">
      <w:pPr>
        <w:pStyle w:val="ConsPlusNormal"/>
        <w:ind w:firstLine="540"/>
        <w:jc w:val="both"/>
      </w:pPr>
      <w:r>
        <w:t>выполнять соответствующие виды работ в соответствии с выданными им лицензиями или сертификатами на право осуществления таких работ.</w:t>
      </w:r>
    </w:p>
    <w:p w:rsidR="00F05F03" w:rsidRDefault="00F05F03">
      <w:pPr>
        <w:pStyle w:val="ConsPlusNormal"/>
        <w:ind w:firstLine="540"/>
        <w:jc w:val="both"/>
      </w:pPr>
    </w:p>
    <w:p w:rsidR="00F05F03" w:rsidRDefault="00F05F03">
      <w:pPr>
        <w:pStyle w:val="ConsPlusNormal"/>
        <w:ind w:firstLine="540"/>
        <w:jc w:val="both"/>
        <w:outlineLvl w:val="1"/>
      </w:pPr>
      <w:r>
        <w:t>Статья 10. Стимулирование инвестиционной деятельности</w:t>
      </w:r>
    </w:p>
    <w:p w:rsidR="00F05F03" w:rsidRDefault="00F05F03">
      <w:pPr>
        <w:pStyle w:val="ConsPlusNormal"/>
        <w:ind w:firstLine="540"/>
        <w:jc w:val="both"/>
      </w:pPr>
    </w:p>
    <w:p w:rsidR="00F05F03" w:rsidRDefault="00F05F03">
      <w:pPr>
        <w:pStyle w:val="ConsPlusNormal"/>
        <w:ind w:firstLine="540"/>
        <w:jc w:val="both"/>
      </w:pPr>
      <w:r>
        <w:t>В целях стимулирования инвестиционной деятельности органы государственной власти Чеченской Республики и органы местного самоуправления в пределах своих полномочий могут осуществлять следующие мероприятия:</w:t>
      </w:r>
    </w:p>
    <w:p w:rsidR="00F05F03" w:rsidRDefault="00F05F03">
      <w:pPr>
        <w:pStyle w:val="ConsPlusNormal"/>
        <w:ind w:firstLine="540"/>
        <w:jc w:val="both"/>
      </w:pPr>
      <w:r>
        <w:t>установление льготных налоговых ставок, принятие других мер, касающихся налогообложения;</w:t>
      </w:r>
    </w:p>
    <w:p w:rsidR="00F05F03" w:rsidRDefault="00F05F03">
      <w:pPr>
        <w:pStyle w:val="ConsPlusNormal"/>
        <w:ind w:firstLine="540"/>
        <w:jc w:val="both"/>
      </w:pPr>
      <w:r>
        <w:t>предоставление льготных займов (кредитов) и поручительств (гарантий);</w:t>
      </w:r>
    </w:p>
    <w:p w:rsidR="00F05F03" w:rsidRDefault="00F05F03">
      <w:pPr>
        <w:pStyle w:val="ConsPlusNormal"/>
        <w:ind w:firstLine="540"/>
        <w:jc w:val="both"/>
      </w:pPr>
      <w:r>
        <w:t>проведение конверсии задолженности республиканского бюджета инвесторам в ценные бумаги с возможностью дисконтирования;</w:t>
      </w:r>
    </w:p>
    <w:p w:rsidR="00F05F03" w:rsidRDefault="00F05F03">
      <w:pPr>
        <w:pStyle w:val="ConsPlusNormal"/>
        <w:ind w:firstLine="540"/>
        <w:jc w:val="both"/>
      </w:pPr>
      <w:r>
        <w:t>предоставление иных нефинансовых льгот: государственных заказов, оказание помощи в создании инфраструктуры бизнеса, получение в аренду земельных участков, приобретение в собственность и передача в залог объектов недвижимости, отнесенных в установленном порядке к государственной собственности республики.</w:t>
      </w:r>
    </w:p>
    <w:p w:rsidR="00F05F03" w:rsidRDefault="00F05F03">
      <w:pPr>
        <w:pStyle w:val="ConsPlusNormal"/>
      </w:pPr>
    </w:p>
    <w:p w:rsidR="00F05F03" w:rsidRDefault="00F05F03">
      <w:pPr>
        <w:pStyle w:val="ConsPlusTitle"/>
        <w:jc w:val="center"/>
        <w:outlineLvl w:val="0"/>
      </w:pPr>
      <w:r>
        <w:t>Глава 2. ЛЬГОТНОЕ НАЛОГООБЛОЖЕНИЕ ПРИ ОСУЩЕСТВЛЕНИИ</w:t>
      </w:r>
    </w:p>
    <w:p w:rsidR="00F05F03" w:rsidRDefault="00F05F03">
      <w:pPr>
        <w:pStyle w:val="ConsPlusTitle"/>
        <w:jc w:val="center"/>
      </w:pPr>
      <w:r>
        <w:t>ИНВЕСТИЦИОННОЙ ДЕЯТЕЛЬНОСТИ</w:t>
      </w:r>
    </w:p>
    <w:p w:rsidR="00F05F03" w:rsidRDefault="00F05F03">
      <w:pPr>
        <w:pStyle w:val="ConsPlusNormal"/>
        <w:jc w:val="center"/>
      </w:pPr>
    </w:p>
    <w:p w:rsidR="00F05F03" w:rsidRDefault="00F05F03">
      <w:pPr>
        <w:pStyle w:val="ConsPlusNormal"/>
        <w:ind w:firstLine="540"/>
        <w:jc w:val="both"/>
        <w:outlineLvl w:val="1"/>
      </w:pPr>
      <w:r>
        <w:t>Статья 11. Порядок и условия льготного налогообложения инвесторов на территории Чеченской Республики</w:t>
      </w:r>
    </w:p>
    <w:p w:rsidR="00F05F03" w:rsidRDefault="00F05F03">
      <w:pPr>
        <w:pStyle w:val="ConsPlusNormal"/>
        <w:ind w:firstLine="540"/>
        <w:jc w:val="both"/>
      </w:pPr>
    </w:p>
    <w:p w:rsidR="00F05F03" w:rsidRDefault="00F05F03">
      <w:pPr>
        <w:pStyle w:val="ConsPlusNormal"/>
        <w:ind w:firstLine="540"/>
        <w:jc w:val="both"/>
      </w:pPr>
      <w:r>
        <w:t>Льготы по уплате налогов в соответствии с настоящим Законом предоставляются юридическим и физическим лицам, осуществляющим инвестиционную деятельность на территории Чеченской Республики, при условии обязательного ведения ими раздельного бухгалтерского учета прибыли.</w:t>
      </w:r>
    </w:p>
    <w:p w:rsidR="00F05F03" w:rsidRDefault="00F05F03">
      <w:pPr>
        <w:pStyle w:val="ConsPlusNormal"/>
        <w:ind w:firstLine="540"/>
        <w:jc w:val="both"/>
      </w:pPr>
      <w:r>
        <w:t>Сумма налоговых льгот, предоставляемых настоящим Законом, не может превышать сумму инвестиций, направляемых для реализации проекта.</w:t>
      </w:r>
    </w:p>
    <w:p w:rsidR="00F05F03" w:rsidRDefault="00F05F03">
      <w:pPr>
        <w:pStyle w:val="ConsPlusNormal"/>
        <w:ind w:firstLine="540"/>
        <w:jc w:val="both"/>
      </w:pPr>
      <w:r>
        <w:t>Налоговые льготы предоставляются при условии наличия утвержденного в установленном порядке инвестиционного проекта.</w:t>
      </w:r>
    </w:p>
    <w:p w:rsidR="00F05F03" w:rsidRDefault="00F05F03">
      <w:pPr>
        <w:pStyle w:val="ConsPlusNormal"/>
        <w:ind w:firstLine="540"/>
        <w:jc w:val="both"/>
      </w:pPr>
      <w:r>
        <w:t>Право на предоставление льгот в соответствии с настоящим Законом имеют инвесторы, инвестиционные проекты которых прошли финансовую, технико-экономическую и экологическую экспертизы в установленном порядке, в том числе предприятия с иностранными инвестициями, в которых оплаченная доля иностранных инвестиций в уставном капитале составляет не менее 30 процентов, а доходы от осуществления собственной производственной деятельности превышают 70 процентов общей суммы доходов от реализуемой ими продукции (работ, услуг).</w:t>
      </w:r>
    </w:p>
    <w:p w:rsidR="00F05F03" w:rsidRDefault="00F05F03">
      <w:pPr>
        <w:pStyle w:val="ConsPlusNormal"/>
        <w:ind w:firstLine="540"/>
        <w:jc w:val="both"/>
      </w:pPr>
      <w:r>
        <w:t>Если в течение первого года условия инвестиционного договора выполняются менее чем на 50 процентов, то Правительство Чеченской Республики может пересмотреть свои обязательства по налоговым льготам.</w:t>
      </w:r>
    </w:p>
    <w:p w:rsidR="00F05F03" w:rsidRDefault="00F05F03">
      <w:pPr>
        <w:pStyle w:val="ConsPlusNormal"/>
        <w:ind w:firstLine="540"/>
        <w:jc w:val="both"/>
      </w:pPr>
    </w:p>
    <w:p w:rsidR="00F05F03" w:rsidRDefault="00F05F03">
      <w:pPr>
        <w:pStyle w:val="ConsPlusNormal"/>
        <w:ind w:firstLine="540"/>
        <w:jc w:val="both"/>
        <w:outlineLvl w:val="1"/>
      </w:pPr>
      <w:r>
        <w:t>Статья 12. Особые условия</w:t>
      </w:r>
    </w:p>
    <w:p w:rsidR="00F05F03" w:rsidRDefault="00F05F03">
      <w:pPr>
        <w:pStyle w:val="ConsPlusNormal"/>
        <w:ind w:firstLine="540"/>
        <w:jc w:val="both"/>
      </w:pPr>
    </w:p>
    <w:p w:rsidR="00F05F03" w:rsidRDefault="00F05F03">
      <w:pPr>
        <w:pStyle w:val="ConsPlusNormal"/>
        <w:ind w:firstLine="540"/>
        <w:jc w:val="both"/>
      </w:pPr>
      <w:r>
        <w:t>Субъектам инвестиционной деятельности, осуществляющим инвестиционную деятельность в приоритетных отраслях экономики на территории Чеченской Республики, а также юридическим лицам, зарегистрированным на территории Чеченской Республики, не использующим в своей деятельности денежные средства бюджета республики и осуществляющим вложения собственных или привлеченных средств, предоставляется льгота по уплате налога на прибыль в части, зачисляемой в республиканский бюджет Чеченской Республики, а также в соответствии с законодательством о налогах и сборах может быть предоставлена льгота по уплате региональных налогов и сборов, зачисляемых в республиканский бюджет Чеченской Республики.</w:t>
      </w:r>
    </w:p>
    <w:p w:rsidR="00F05F03" w:rsidRDefault="00F05F03">
      <w:pPr>
        <w:pStyle w:val="ConsPlusNormal"/>
        <w:jc w:val="both"/>
      </w:pPr>
      <w:r>
        <w:t xml:space="preserve">(абзац первый в ред. </w:t>
      </w:r>
      <w:hyperlink r:id="rId7" w:history="1">
        <w:r>
          <w:rPr>
            <w:color w:val="0000FF"/>
          </w:rPr>
          <w:t>Закона</w:t>
        </w:r>
      </w:hyperlink>
      <w:r>
        <w:t xml:space="preserve"> Чеченской Республики от 16.12.2011 N 49-РЗ)</w:t>
      </w:r>
    </w:p>
    <w:p w:rsidR="00F05F03" w:rsidRDefault="00F05F03">
      <w:pPr>
        <w:pStyle w:val="ConsPlusNormal"/>
        <w:ind w:firstLine="540"/>
        <w:jc w:val="both"/>
      </w:pPr>
      <w:r>
        <w:t>Льготное налогообложение банков и кредитных организаций, предоставляющих инвестиционные кредиты на льготных условиях для финансирования социально значимых инвестиционных проектов, утвержденных в установленном порядке, предусматривает льготу по налогу на прибыль, полученную в результате предоставления таких кредитов, в части, зачисляемой в республиканский бюджет Чеченской Республики, в соответствии с настоящей статьей.</w:t>
      </w:r>
    </w:p>
    <w:p w:rsidR="00F05F03" w:rsidRDefault="00F05F03">
      <w:pPr>
        <w:pStyle w:val="ConsPlusNormal"/>
        <w:ind w:firstLine="540"/>
        <w:jc w:val="both"/>
      </w:pPr>
      <w:r>
        <w:t>Для юридических лиц, подпадающих под действие настоящей статьи, налоговая ставка по налогу на прибыль в части, зачисляемой в республиканский бюджет Чеченской Республики, устанавливается в размере 13,5 процента.</w:t>
      </w:r>
    </w:p>
    <w:p w:rsidR="00F05F03" w:rsidRDefault="00F05F03">
      <w:pPr>
        <w:pStyle w:val="ConsPlusNormal"/>
        <w:ind w:firstLine="540"/>
        <w:jc w:val="both"/>
      </w:pPr>
      <w:r>
        <w:t>Перечень приоритетных отраслей экономики определяется Правительством Чеченской Республики.</w:t>
      </w:r>
    </w:p>
    <w:p w:rsidR="00F05F03" w:rsidRDefault="00F05F03">
      <w:pPr>
        <w:pStyle w:val="ConsPlusNormal"/>
        <w:ind w:firstLine="540"/>
        <w:jc w:val="both"/>
      </w:pPr>
      <w:r>
        <w:t>Льгота, предусмотренная настоящей статьей, применяется инвестором с момента выхода инвестиционного проекта на проектную мощность до окончания срока окупаемости инвестиционного проекта, но не свыше семи лет.</w:t>
      </w:r>
    </w:p>
    <w:p w:rsidR="00F05F03" w:rsidRDefault="00F05F03">
      <w:pPr>
        <w:pStyle w:val="ConsPlusNormal"/>
        <w:jc w:val="both"/>
      </w:pPr>
      <w:r>
        <w:t xml:space="preserve">(абзац введен </w:t>
      </w:r>
      <w:hyperlink r:id="rId8" w:history="1">
        <w:r>
          <w:rPr>
            <w:color w:val="0000FF"/>
          </w:rPr>
          <w:t>Законом</w:t>
        </w:r>
      </w:hyperlink>
      <w:r>
        <w:t xml:space="preserve"> Чеченской Республики от 16.12.2011 N 49-РЗ)</w:t>
      </w:r>
    </w:p>
    <w:p w:rsidR="00F05F03" w:rsidRDefault="00F05F03">
      <w:pPr>
        <w:pStyle w:val="ConsPlusNormal"/>
        <w:ind w:firstLine="540"/>
        <w:jc w:val="both"/>
      </w:pPr>
    </w:p>
    <w:p w:rsidR="00F05F03" w:rsidRDefault="00F05F03">
      <w:pPr>
        <w:pStyle w:val="ConsPlusNormal"/>
        <w:ind w:firstLine="540"/>
        <w:jc w:val="both"/>
        <w:outlineLvl w:val="1"/>
      </w:pPr>
      <w:r>
        <w:t>Статья 13. Ответственность пользователя льготами</w:t>
      </w:r>
    </w:p>
    <w:p w:rsidR="00F05F03" w:rsidRDefault="00F05F03">
      <w:pPr>
        <w:pStyle w:val="ConsPlusNormal"/>
        <w:ind w:firstLine="540"/>
        <w:jc w:val="both"/>
      </w:pPr>
    </w:p>
    <w:p w:rsidR="00F05F03" w:rsidRDefault="00F05F03">
      <w:pPr>
        <w:pStyle w:val="ConsPlusNormal"/>
        <w:ind w:firstLine="540"/>
        <w:jc w:val="both"/>
      </w:pPr>
      <w:r>
        <w:t>Инвестор, не выполнивший договорные условия в полном объеме или прекративший свою деятельность, теряет право на все льготы, предоставленные в соответствии с настоящим Законом, а вся сумма налоговых платежей, на которую были предоставлены льготы, и убытки, понесенные предприятием, реализующим инвестиционные проекты, возмещаются инвестором в соответствии с действующим законодательством.</w:t>
      </w:r>
    </w:p>
    <w:p w:rsidR="00F05F03" w:rsidRDefault="00F05F03">
      <w:pPr>
        <w:pStyle w:val="ConsPlusNormal"/>
        <w:ind w:firstLine="540"/>
        <w:jc w:val="both"/>
      </w:pPr>
      <w:r>
        <w:t>В случае невыполнения инвестором требований, предусмотренных настоящим Законом, и (или) условий реализации инвестиционного проекта (в соответствии с бизнес - планом и инвестиционным договором) право на льготы утрачивается, сумма налоговых платежей с взысканием двух третей ставки рефинансирования Центрального банка Российской Федерации подлежит внесению в республиканский бюджет Чеченской Республики за весь период, в течение которого предоставлялась льгота.</w:t>
      </w:r>
    </w:p>
    <w:p w:rsidR="00F05F03" w:rsidRDefault="00F05F03">
      <w:pPr>
        <w:pStyle w:val="ConsPlusNormal"/>
        <w:ind w:firstLine="540"/>
        <w:jc w:val="both"/>
      </w:pPr>
      <w:r>
        <w:t>Участники инвестиционной деятельности, получившие государственные гарантии, обязаны представлять по требованию уполномоченного Правительством Чеченской Республики органа власти необходимые документы, справки и другую информацию для координации инвестиционной деятельности и обеспечения контроля за выполнением инвестиционного договора.</w:t>
      </w:r>
    </w:p>
    <w:p w:rsidR="00F05F03" w:rsidRDefault="00F05F03">
      <w:pPr>
        <w:pStyle w:val="ConsPlusNormal"/>
        <w:ind w:firstLine="540"/>
        <w:jc w:val="both"/>
      </w:pPr>
    </w:p>
    <w:p w:rsidR="00F05F03" w:rsidRDefault="00F05F03">
      <w:pPr>
        <w:pStyle w:val="ConsPlusTitle"/>
        <w:jc w:val="center"/>
        <w:outlineLvl w:val="0"/>
      </w:pPr>
      <w:r>
        <w:t>Глава 3. ГОСУДАРСТВЕННЫЕ ГАРАНТИИ ИНВЕСТИЦИОННОЙ</w:t>
      </w:r>
    </w:p>
    <w:p w:rsidR="00F05F03" w:rsidRDefault="00F05F03">
      <w:pPr>
        <w:pStyle w:val="ConsPlusTitle"/>
        <w:jc w:val="center"/>
      </w:pPr>
      <w:r>
        <w:t>ДЕЯТЕЛЬНОСТИ И ЗАЩИТА ИНВЕСТИЦИЙ</w:t>
      </w:r>
    </w:p>
    <w:p w:rsidR="00F05F03" w:rsidRDefault="00F05F03">
      <w:pPr>
        <w:pStyle w:val="ConsPlusNormal"/>
        <w:jc w:val="center"/>
      </w:pPr>
    </w:p>
    <w:p w:rsidR="00F05F03" w:rsidRDefault="00F05F03">
      <w:pPr>
        <w:pStyle w:val="ConsPlusNormal"/>
        <w:ind w:firstLine="540"/>
        <w:jc w:val="both"/>
        <w:outlineLvl w:val="1"/>
      </w:pPr>
      <w:r>
        <w:t>Статья 14. Обязательства Чеченской Республики по отношению к инвесторам</w:t>
      </w:r>
    </w:p>
    <w:p w:rsidR="00F05F03" w:rsidRDefault="00F05F03">
      <w:pPr>
        <w:pStyle w:val="ConsPlusNormal"/>
        <w:ind w:firstLine="540"/>
        <w:jc w:val="both"/>
      </w:pPr>
    </w:p>
    <w:p w:rsidR="00F05F03" w:rsidRDefault="00F05F03">
      <w:pPr>
        <w:pStyle w:val="ConsPlusNormal"/>
        <w:ind w:firstLine="540"/>
        <w:jc w:val="both"/>
      </w:pPr>
      <w:r>
        <w:t xml:space="preserve">Чеченская Республика поощряет инвестиционную деятельность, способствует расширению информационного поля в интересах потенциальных и осуществляющих деятельность инвесторов </w:t>
      </w:r>
      <w:r>
        <w:lastRenderedPageBreak/>
        <w:t>и обеспечивает свободный доступ к нему, развивает правовую базу, регулирующую инвестиционную деятельность, принимает меры для устранения недобросовестной конкуренции и может принимать на себя поручительства (гарантии) по обязательствам инвесторов, возникающим при осуществлении инвестиционной деятельности.</w:t>
      </w:r>
    </w:p>
    <w:p w:rsidR="00F05F03" w:rsidRDefault="00F05F03">
      <w:pPr>
        <w:pStyle w:val="ConsPlusNormal"/>
        <w:ind w:firstLine="540"/>
        <w:jc w:val="both"/>
      </w:pPr>
      <w:r>
        <w:t>По отношению к инвесторам, в том числе иностранным, органы государственной власти Чеченской Республики:</w:t>
      </w:r>
    </w:p>
    <w:p w:rsidR="00F05F03" w:rsidRDefault="00F05F03">
      <w:pPr>
        <w:pStyle w:val="ConsPlusNormal"/>
        <w:ind w:firstLine="540"/>
        <w:jc w:val="both"/>
      </w:pPr>
      <w:r>
        <w:t>создают условия, благоприятствующие инвестиционной деятельности в республике;</w:t>
      </w:r>
    </w:p>
    <w:p w:rsidR="00F05F03" w:rsidRDefault="00F05F03">
      <w:pPr>
        <w:pStyle w:val="ConsPlusNormal"/>
        <w:ind w:firstLine="540"/>
        <w:jc w:val="both"/>
      </w:pPr>
      <w:r>
        <w:t>не противодействуют тем или иным образом инвестиционной деятельности, в том числе распоряжению инвесторами их собственностью;</w:t>
      </w:r>
    </w:p>
    <w:p w:rsidR="00F05F03" w:rsidRDefault="00F05F03">
      <w:pPr>
        <w:pStyle w:val="ConsPlusNormal"/>
        <w:ind w:firstLine="540"/>
        <w:jc w:val="both"/>
      </w:pPr>
      <w:r>
        <w:t>своевременно информируют инвесторов об изменениях и дополнениях законодательства республики, так или иначе способных повлиять на условия инвестиционной деятельности;</w:t>
      </w:r>
    </w:p>
    <w:p w:rsidR="00F05F03" w:rsidRDefault="00F05F03">
      <w:pPr>
        <w:pStyle w:val="ConsPlusNormal"/>
        <w:ind w:firstLine="540"/>
        <w:jc w:val="both"/>
      </w:pPr>
      <w:r>
        <w:t>оказывают всестороннюю поддержку иностранным предпринимателям, вкладывающим инвестиции в экономику Чеченской Республики;</w:t>
      </w:r>
    </w:p>
    <w:p w:rsidR="00F05F03" w:rsidRDefault="00F05F03">
      <w:pPr>
        <w:pStyle w:val="ConsPlusNormal"/>
        <w:ind w:firstLine="540"/>
        <w:jc w:val="both"/>
      </w:pPr>
      <w:r>
        <w:t>обеспечивают сохранение коммерческой тайны инвесторов;</w:t>
      </w:r>
    </w:p>
    <w:p w:rsidR="00F05F03" w:rsidRDefault="00F05F03">
      <w:pPr>
        <w:pStyle w:val="ConsPlusNormal"/>
        <w:ind w:firstLine="540"/>
        <w:jc w:val="both"/>
      </w:pPr>
      <w:r>
        <w:t>рекомендуют органам местного самоуправления принимать на себя обязательства по отношению к инвесторам, в том числе по освобождению от уплаты местных налогов и сборов, и осуществляют меры стимулирования инвестиционной деятельности, установленные настоящим Законом.</w:t>
      </w:r>
    </w:p>
    <w:p w:rsidR="00F05F03" w:rsidRDefault="00F05F03">
      <w:pPr>
        <w:pStyle w:val="ConsPlusNormal"/>
        <w:ind w:firstLine="540"/>
        <w:jc w:val="both"/>
      </w:pPr>
    </w:p>
    <w:p w:rsidR="00F05F03" w:rsidRDefault="00F05F03">
      <w:pPr>
        <w:pStyle w:val="ConsPlusNormal"/>
        <w:ind w:firstLine="540"/>
        <w:jc w:val="both"/>
        <w:outlineLvl w:val="1"/>
      </w:pPr>
      <w:r>
        <w:t>Статья 15. Государственные гарантии Чеченской Республики</w:t>
      </w:r>
    </w:p>
    <w:p w:rsidR="00F05F03" w:rsidRDefault="00F05F03">
      <w:pPr>
        <w:pStyle w:val="ConsPlusNormal"/>
        <w:ind w:firstLine="540"/>
        <w:jc w:val="both"/>
      </w:pPr>
    </w:p>
    <w:p w:rsidR="00F05F03" w:rsidRDefault="00F05F03">
      <w:pPr>
        <w:pStyle w:val="ConsPlusNormal"/>
        <w:ind w:firstLine="540"/>
        <w:jc w:val="both"/>
      </w:pPr>
      <w:r>
        <w:t>Государственные гарантии Чеченской Республики предоставляются инвесторам, осуществляющим на территории Чеченской Республики инвестиционную деятельность в соответствии с нормами, установленными законодательством Российской Федерации, международными договорами Российской Федерации, настоящим Законом и другими нормативными правовыми актами Чеченской Республики.</w:t>
      </w:r>
    </w:p>
    <w:p w:rsidR="00F05F03" w:rsidRDefault="00F05F03">
      <w:pPr>
        <w:pStyle w:val="ConsPlusNormal"/>
        <w:ind w:firstLine="540"/>
        <w:jc w:val="both"/>
      </w:pPr>
      <w:r>
        <w:t>Государственные органы и должностные лица на территории Чеченской Республики не вправе ограничивать права инвесторов в выборе объектов инвестирования, за исключением случаев, предусмотренных законодательством Российской Федерации, настоящим Законом и другими нормативными правовыми актами Чеченской Республики.</w:t>
      </w:r>
    </w:p>
    <w:p w:rsidR="00F05F03" w:rsidRDefault="00F05F03">
      <w:pPr>
        <w:pStyle w:val="ConsPlusNormal"/>
        <w:ind w:firstLine="540"/>
        <w:jc w:val="both"/>
      </w:pPr>
      <w:r>
        <w:t>Решение о предоставлении инвесторам государственных гарантий Чеченской Республики принимается Правительством Чеченской Республики.</w:t>
      </w:r>
    </w:p>
    <w:p w:rsidR="00F05F03" w:rsidRDefault="00F05F03">
      <w:pPr>
        <w:pStyle w:val="ConsPlusNormal"/>
        <w:ind w:firstLine="540"/>
        <w:jc w:val="both"/>
      </w:pPr>
      <w:r>
        <w:t>Правительство Чеченской Республики ежеквартально представляет в Парламент Чеченской Республики подробный отчет о выданных гарантиях по всем получателям гарантий.</w:t>
      </w:r>
    </w:p>
    <w:p w:rsidR="00F05F03" w:rsidRDefault="00F05F03">
      <w:pPr>
        <w:pStyle w:val="ConsPlusNormal"/>
        <w:ind w:firstLine="540"/>
        <w:jc w:val="both"/>
      </w:pPr>
      <w:r>
        <w:t>Решение о предоставлении государственных гарантий Чеченской Республики принимается на основании экспертизы инвестиционных проектов. Порядок и сроки проведения экспертизы инвестиционных проектов устанавливаются Правительством Чеченской Республики.</w:t>
      </w:r>
    </w:p>
    <w:p w:rsidR="00F05F03" w:rsidRDefault="00F05F03">
      <w:pPr>
        <w:pStyle w:val="ConsPlusNormal"/>
        <w:ind w:firstLine="540"/>
        <w:jc w:val="both"/>
      </w:pPr>
      <w:r>
        <w:t>При решении вопроса о предоставлении льгот и гарантий в обязательном порядке учитываются:</w:t>
      </w:r>
    </w:p>
    <w:p w:rsidR="00F05F03" w:rsidRDefault="00F05F03">
      <w:pPr>
        <w:pStyle w:val="ConsPlusNormal"/>
        <w:ind w:firstLine="540"/>
        <w:jc w:val="both"/>
      </w:pPr>
      <w:r>
        <w:t>экономическая, социальная значимость и экологическая безопасность проекта для республики и объем инвестируемых средств;</w:t>
      </w:r>
    </w:p>
    <w:p w:rsidR="00F05F03" w:rsidRDefault="00F05F03">
      <w:pPr>
        <w:pStyle w:val="ConsPlusNormal"/>
        <w:ind w:firstLine="540"/>
        <w:jc w:val="both"/>
      </w:pPr>
      <w:r>
        <w:t>юридический статус инвестора, под который запрашиваются гарантии;</w:t>
      </w:r>
    </w:p>
    <w:p w:rsidR="00F05F03" w:rsidRDefault="00F05F03">
      <w:pPr>
        <w:pStyle w:val="ConsPlusNormal"/>
        <w:ind w:firstLine="540"/>
        <w:jc w:val="both"/>
      </w:pPr>
      <w:r>
        <w:t>источники обеспечения гарантий, запрашиваемых инвестором.</w:t>
      </w:r>
    </w:p>
    <w:p w:rsidR="00F05F03" w:rsidRDefault="00F05F03">
      <w:pPr>
        <w:pStyle w:val="ConsPlusNormal"/>
        <w:ind w:firstLine="540"/>
        <w:jc w:val="both"/>
      </w:pPr>
      <w:r>
        <w:t>На основании решения Правительства Чеченской Республики о предоставлении государственной гарантии уполномоченными органами Правительства Чеченской Республики заключается договор с инвестором о гарантийных обязательствах республики, который должен содержать вид гарантии, условия и порядок разрешения споров, условия и порядок прекращения договора в случае неисполнения или недобросовестного исполнения инвестором обязательств в процессе реализации инвестиционного проекта. В целях надлежащего исполнения инвестиционного договора уполномоченным органом государственной власти ведется регистрация и учет предоставляемых гарантий и осуществляется контроль за ходом реализации инвестиционного проекта. Порядок регистрации, ведения учета и контроля за предоставленными гарантиями утверждается Правительством Чеченской Республики.</w:t>
      </w:r>
    </w:p>
    <w:p w:rsidR="00F05F03" w:rsidRDefault="00F05F03">
      <w:pPr>
        <w:pStyle w:val="ConsPlusNormal"/>
        <w:ind w:firstLine="540"/>
        <w:jc w:val="both"/>
      </w:pPr>
    </w:p>
    <w:p w:rsidR="00F05F03" w:rsidRDefault="00F05F03">
      <w:pPr>
        <w:pStyle w:val="ConsPlusNormal"/>
        <w:ind w:firstLine="540"/>
        <w:jc w:val="both"/>
        <w:outlineLvl w:val="1"/>
      </w:pPr>
      <w:r>
        <w:lastRenderedPageBreak/>
        <w:t>Статья 16. Гарантии права инвестора на земельные участки</w:t>
      </w:r>
    </w:p>
    <w:p w:rsidR="00F05F03" w:rsidRDefault="00F05F03">
      <w:pPr>
        <w:pStyle w:val="ConsPlusNormal"/>
        <w:ind w:firstLine="540"/>
        <w:jc w:val="both"/>
      </w:pPr>
    </w:p>
    <w:p w:rsidR="00F05F03" w:rsidRDefault="00F05F03">
      <w:pPr>
        <w:pStyle w:val="ConsPlusNormal"/>
        <w:ind w:firstLine="540"/>
        <w:jc w:val="both"/>
      </w:pPr>
      <w:r>
        <w:t>При осуществлении инвестиционного проекта земельный участок, на котором расположен объект инвестирования, по желанию инвестора, в том числе иностранного, может быть закреплен за ним в соответствии с земельным законодательством.</w:t>
      </w:r>
    </w:p>
    <w:p w:rsidR="00F05F03" w:rsidRDefault="00F05F03">
      <w:pPr>
        <w:pStyle w:val="ConsPlusNormal"/>
        <w:ind w:firstLine="540"/>
        <w:jc w:val="both"/>
      </w:pPr>
      <w:r>
        <w:t>При нарушении инвестором условий инвестиционного договора, в частности порядка и условий внесения инвестиций, договор, устанавливающий право инвестора на аренду земельного участка, подлежит пересмотру или расторжению в установленном порядке.</w:t>
      </w:r>
    </w:p>
    <w:p w:rsidR="00F05F03" w:rsidRDefault="00F05F03">
      <w:pPr>
        <w:pStyle w:val="ConsPlusNormal"/>
        <w:ind w:firstLine="540"/>
        <w:jc w:val="both"/>
      </w:pPr>
    </w:p>
    <w:p w:rsidR="00F05F03" w:rsidRDefault="00F05F03">
      <w:pPr>
        <w:pStyle w:val="ConsPlusNormal"/>
        <w:ind w:firstLine="540"/>
        <w:jc w:val="both"/>
        <w:outlineLvl w:val="1"/>
      </w:pPr>
      <w:r>
        <w:t>Статья 17. Источники обеспечения государственных гарантий Чеченской Республики</w:t>
      </w:r>
    </w:p>
    <w:p w:rsidR="00F05F03" w:rsidRDefault="00F05F03">
      <w:pPr>
        <w:pStyle w:val="ConsPlusNormal"/>
        <w:ind w:firstLine="540"/>
        <w:jc w:val="both"/>
      </w:pPr>
    </w:p>
    <w:p w:rsidR="00F05F03" w:rsidRDefault="00F05F03">
      <w:pPr>
        <w:pStyle w:val="ConsPlusNormal"/>
        <w:ind w:firstLine="540"/>
        <w:jc w:val="both"/>
      </w:pPr>
      <w:r>
        <w:t>Источниками обеспечения государственных гарантий Чеченской Республики являются:</w:t>
      </w:r>
    </w:p>
    <w:p w:rsidR="00F05F03" w:rsidRDefault="00F05F03">
      <w:pPr>
        <w:pStyle w:val="ConsPlusNormal"/>
        <w:ind w:firstLine="540"/>
        <w:jc w:val="both"/>
      </w:pPr>
      <w:r>
        <w:t>средства бюджета развития Чеченской Республики;</w:t>
      </w:r>
    </w:p>
    <w:p w:rsidR="00F05F03" w:rsidRDefault="00F05F03">
      <w:pPr>
        <w:pStyle w:val="ConsPlusNormal"/>
        <w:ind w:firstLine="540"/>
        <w:jc w:val="both"/>
      </w:pPr>
      <w:r>
        <w:t>активы республиканских внебюджетных фондов;</w:t>
      </w:r>
    </w:p>
    <w:p w:rsidR="00F05F03" w:rsidRDefault="00F05F03">
      <w:pPr>
        <w:pStyle w:val="ConsPlusNormal"/>
        <w:ind w:firstLine="540"/>
        <w:jc w:val="both"/>
      </w:pPr>
      <w:r>
        <w:t>недвижимость и иное имущество, отнесенные в установленном порядке к государственной собственности республики;</w:t>
      </w:r>
    </w:p>
    <w:p w:rsidR="00F05F03" w:rsidRDefault="00F05F03">
      <w:pPr>
        <w:pStyle w:val="ConsPlusNormal"/>
        <w:ind w:firstLine="540"/>
        <w:jc w:val="both"/>
      </w:pPr>
      <w:r>
        <w:t>акции и ценные бумаги, находящиеся в республиканской собственности;</w:t>
      </w:r>
    </w:p>
    <w:p w:rsidR="00F05F03" w:rsidRDefault="00F05F03">
      <w:pPr>
        <w:pStyle w:val="ConsPlusNormal"/>
        <w:ind w:firstLine="540"/>
        <w:jc w:val="both"/>
      </w:pPr>
      <w:r>
        <w:t>прочие имущественные и неимущественные права.</w:t>
      </w:r>
    </w:p>
    <w:p w:rsidR="00F05F03" w:rsidRDefault="00F05F03">
      <w:pPr>
        <w:pStyle w:val="ConsPlusNormal"/>
        <w:ind w:firstLine="540"/>
        <w:jc w:val="both"/>
      </w:pPr>
    </w:p>
    <w:p w:rsidR="00F05F03" w:rsidRDefault="00F05F03">
      <w:pPr>
        <w:pStyle w:val="ConsPlusNormal"/>
        <w:ind w:firstLine="540"/>
        <w:jc w:val="both"/>
        <w:outlineLvl w:val="1"/>
      </w:pPr>
      <w:r>
        <w:t>Статья 18. Защита инвестиций</w:t>
      </w:r>
    </w:p>
    <w:p w:rsidR="00F05F03" w:rsidRDefault="00F05F03">
      <w:pPr>
        <w:pStyle w:val="ConsPlusNormal"/>
        <w:ind w:firstLine="540"/>
        <w:jc w:val="both"/>
      </w:pPr>
    </w:p>
    <w:p w:rsidR="00F05F03" w:rsidRDefault="00F05F03">
      <w:pPr>
        <w:pStyle w:val="ConsPlusNormal"/>
        <w:ind w:firstLine="540"/>
        <w:jc w:val="both"/>
      </w:pPr>
      <w:r>
        <w:t>Государство гарантирует в соответствии с законодательством защиту инвестиций, в том числе иностранных, независимо от форм собственности.</w:t>
      </w:r>
    </w:p>
    <w:p w:rsidR="00F05F03" w:rsidRDefault="00F05F03">
      <w:pPr>
        <w:pStyle w:val="ConsPlusNormal"/>
        <w:ind w:firstLine="540"/>
        <w:jc w:val="both"/>
      </w:pPr>
      <w:r>
        <w:t>Инвестиции не могут быть безвозмездно национализированы, реквизированы. Применение таких мер возможно лишь с полным возмещением инвестору всех убытков, причиненных отчуждением инвестированного имущества, включая упущенную выгоду, и только на основе законодательства.</w:t>
      </w:r>
    </w:p>
    <w:p w:rsidR="00F05F03" w:rsidRDefault="00F05F03">
      <w:pPr>
        <w:pStyle w:val="ConsPlusNormal"/>
        <w:ind w:firstLine="540"/>
        <w:jc w:val="both"/>
      </w:pPr>
      <w:r>
        <w:t>В случае принятия в Чеченской Республике законов и иных нормативных правовых актов, ухудшающих положение инвестора, такие законы и иные нормативные правовые акты не применяются в течение срока окупаемости затрат, но не более семи лет.</w:t>
      </w:r>
    </w:p>
    <w:p w:rsidR="00F05F03" w:rsidRDefault="00F05F03">
      <w:pPr>
        <w:pStyle w:val="ConsPlusNormal"/>
        <w:jc w:val="center"/>
      </w:pPr>
    </w:p>
    <w:p w:rsidR="00F05F03" w:rsidRDefault="00F05F03">
      <w:pPr>
        <w:pStyle w:val="ConsPlusTitle"/>
        <w:jc w:val="center"/>
        <w:outlineLvl w:val="0"/>
      </w:pPr>
      <w:r>
        <w:t>Глава 4. ЗАКЛЮЧИТЕЛЬНЫЕ ПОЛОЖЕНИЯ</w:t>
      </w:r>
    </w:p>
    <w:p w:rsidR="00F05F03" w:rsidRDefault="00F05F03">
      <w:pPr>
        <w:pStyle w:val="ConsPlusNormal"/>
        <w:jc w:val="center"/>
      </w:pPr>
    </w:p>
    <w:p w:rsidR="00F05F03" w:rsidRDefault="00F05F03">
      <w:pPr>
        <w:pStyle w:val="ConsPlusNormal"/>
        <w:ind w:firstLine="540"/>
        <w:jc w:val="both"/>
        <w:outlineLvl w:val="1"/>
      </w:pPr>
      <w:r>
        <w:t>Статья 19. Ответственность за нарушение настоящего Закона</w:t>
      </w:r>
    </w:p>
    <w:p w:rsidR="00F05F03" w:rsidRDefault="00F05F03">
      <w:pPr>
        <w:pStyle w:val="ConsPlusNormal"/>
        <w:ind w:firstLine="540"/>
        <w:jc w:val="both"/>
      </w:pPr>
    </w:p>
    <w:p w:rsidR="00F05F03" w:rsidRDefault="00F05F03">
      <w:pPr>
        <w:pStyle w:val="ConsPlusNormal"/>
        <w:ind w:firstLine="540"/>
        <w:jc w:val="both"/>
      </w:pPr>
      <w:r>
        <w:t>Лица, виновные в нарушении настоящего Закона, несут гражданско-правовую, административную и уголовную ответственность в соответствии с законодательством Российской Федерации и Чеченской Республики.</w:t>
      </w:r>
    </w:p>
    <w:p w:rsidR="00F05F03" w:rsidRDefault="00F05F03">
      <w:pPr>
        <w:pStyle w:val="ConsPlusNormal"/>
        <w:ind w:firstLine="540"/>
        <w:jc w:val="both"/>
      </w:pPr>
    </w:p>
    <w:p w:rsidR="00F05F03" w:rsidRDefault="00F05F03">
      <w:pPr>
        <w:pStyle w:val="ConsPlusNormal"/>
        <w:ind w:firstLine="540"/>
        <w:jc w:val="both"/>
        <w:outlineLvl w:val="1"/>
      </w:pPr>
      <w:r>
        <w:t>Статья 20. Порядок разрешения споров</w:t>
      </w:r>
    </w:p>
    <w:p w:rsidR="00F05F03" w:rsidRDefault="00F05F03">
      <w:pPr>
        <w:pStyle w:val="ConsPlusNormal"/>
        <w:ind w:firstLine="540"/>
        <w:jc w:val="both"/>
      </w:pPr>
    </w:p>
    <w:p w:rsidR="00F05F03" w:rsidRDefault="00F05F03">
      <w:pPr>
        <w:pStyle w:val="ConsPlusNormal"/>
        <w:ind w:firstLine="540"/>
        <w:jc w:val="both"/>
      </w:pPr>
      <w:r>
        <w:t>Споры по вопросам инвестиционной деятельности на территории Чеченской Республики разрешаются в порядке, установленном законодательством Российской Федерации и Чеченской Республики.</w:t>
      </w:r>
    </w:p>
    <w:p w:rsidR="00F05F03" w:rsidRDefault="00F05F03">
      <w:pPr>
        <w:pStyle w:val="ConsPlusNormal"/>
        <w:ind w:firstLine="540"/>
        <w:jc w:val="both"/>
      </w:pPr>
    </w:p>
    <w:p w:rsidR="00F05F03" w:rsidRDefault="00F05F03">
      <w:pPr>
        <w:pStyle w:val="ConsPlusNormal"/>
        <w:ind w:firstLine="540"/>
        <w:jc w:val="both"/>
        <w:outlineLvl w:val="1"/>
      </w:pPr>
      <w:r>
        <w:t>Статья 21. Вступление в силу настоящего Закона</w:t>
      </w:r>
    </w:p>
    <w:p w:rsidR="00F05F03" w:rsidRDefault="00F05F03">
      <w:pPr>
        <w:pStyle w:val="ConsPlusNormal"/>
        <w:ind w:firstLine="540"/>
        <w:jc w:val="both"/>
      </w:pPr>
    </w:p>
    <w:p w:rsidR="00F05F03" w:rsidRDefault="00F05F03">
      <w:pPr>
        <w:pStyle w:val="ConsPlusNormal"/>
        <w:ind w:firstLine="540"/>
        <w:jc w:val="both"/>
      </w:pPr>
      <w:r>
        <w:t>Настоящий Закон вступает в силу со дня его официального опубликования.</w:t>
      </w:r>
    </w:p>
    <w:p w:rsidR="00F05F03" w:rsidRDefault="00F05F03">
      <w:pPr>
        <w:pStyle w:val="ConsPlusNormal"/>
        <w:ind w:firstLine="540"/>
        <w:jc w:val="both"/>
      </w:pPr>
    </w:p>
    <w:p w:rsidR="00F05F03" w:rsidRDefault="00F05F03">
      <w:pPr>
        <w:pStyle w:val="ConsPlusNormal"/>
        <w:jc w:val="right"/>
      </w:pPr>
      <w:r>
        <w:t>Президент</w:t>
      </w:r>
    </w:p>
    <w:p w:rsidR="00F05F03" w:rsidRDefault="00F05F03">
      <w:pPr>
        <w:pStyle w:val="ConsPlusNormal"/>
        <w:jc w:val="right"/>
      </w:pPr>
      <w:r>
        <w:t>Чеченской Республики</w:t>
      </w:r>
    </w:p>
    <w:p w:rsidR="00F05F03" w:rsidRDefault="00F05F03">
      <w:pPr>
        <w:pStyle w:val="ConsPlusNormal"/>
        <w:jc w:val="right"/>
      </w:pPr>
      <w:r>
        <w:t>А.АЛХАНОВ</w:t>
      </w:r>
    </w:p>
    <w:p w:rsidR="00F05F03" w:rsidRDefault="00F05F03">
      <w:pPr>
        <w:pStyle w:val="ConsPlusNormal"/>
      </w:pPr>
      <w:r>
        <w:t>г. Грозный</w:t>
      </w:r>
    </w:p>
    <w:p w:rsidR="00F05F03" w:rsidRDefault="00F05F03">
      <w:pPr>
        <w:pStyle w:val="ConsPlusNormal"/>
      </w:pPr>
      <w:r>
        <w:t>10 июля 2006 года</w:t>
      </w:r>
    </w:p>
    <w:p w:rsidR="00F05F03" w:rsidRDefault="00F05F03">
      <w:pPr>
        <w:pStyle w:val="ConsPlusNormal"/>
      </w:pPr>
      <w:r>
        <w:lastRenderedPageBreak/>
        <w:t>N 16-РЗ</w:t>
      </w:r>
    </w:p>
    <w:p w:rsidR="00F05F03" w:rsidRDefault="00F05F03">
      <w:pPr>
        <w:pStyle w:val="ConsPlusNormal"/>
      </w:pPr>
    </w:p>
    <w:p w:rsidR="00F05F03" w:rsidRDefault="00F05F03">
      <w:pPr>
        <w:pStyle w:val="ConsPlusNormal"/>
      </w:pPr>
    </w:p>
    <w:p w:rsidR="00F05F03" w:rsidRDefault="00F05F03">
      <w:pPr>
        <w:pStyle w:val="ConsPlusNormal"/>
        <w:pBdr>
          <w:top w:val="single" w:sz="6" w:space="0" w:color="auto"/>
        </w:pBdr>
        <w:spacing w:before="100" w:after="100"/>
        <w:jc w:val="both"/>
        <w:rPr>
          <w:sz w:val="2"/>
          <w:szCs w:val="2"/>
        </w:rPr>
      </w:pPr>
    </w:p>
    <w:p w:rsidR="00767B86" w:rsidRDefault="00767B86"/>
    <w:sectPr w:rsidR="00767B86" w:rsidSect="00E0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03"/>
    <w:rsid w:val="00767B86"/>
    <w:rsid w:val="00C42253"/>
    <w:rsid w:val="00F0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F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F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FCDBE381F74FA7F9F0F8A5571EE95672208E3BDB2EBFE3F37AC6849A0FE9CA14BC1973C451300CD04P2GFO" TargetMode="External"/><Relationship Id="rId3" Type="http://schemas.openxmlformats.org/officeDocument/2006/relationships/settings" Target="settings.xml"/><Relationship Id="rId7" Type="http://schemas.openxmlformats.org/officeDocument/2006/relationships/hyperlink" Target="consultantplus://offline/ref=EC2FCDBE381F74FA7F9F0F8A5571EE95672208E3BDB2EBFE3F37AC6849A0FE9CA14BC1973C451300CD05P2G6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2FCDBE381F74FA7F9F1187431DB99F642956EBB8B1E9A96835FD3D47PAG5O" TargetMode="External"/><Relationship Id="rId5" Type="http://schemas.openxmlformats.org/officeDocument/2006/relationships/hyperlink" Target="consultantplus://offline/ref=EC2FCDBE381F74FA7F9F0F8A5571EE95672208E3BDB2EBFE3F37AC6849A0FE9CA14BC1973C451300CD05P2G7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3277</Words>
  <Characters>18682</Characters>
  <Application>Microsoft Office Word</Application>
  <DocSecurity>0</DocSecurity>
  <Lines>155</Lines>
  <Paragraphs>43</Paragraphs>
  <ScaleCrop>false</ScaleCrop>
  <Company>SPecialiST RePack</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Andrey1</dc:creator>
  <cp:keywords/>
  <dc:description/>
  <cp:lastModifiedBy>Shark</cp:lastModifiedBy>
  <cp:revision>2</cp:revision>
  <dcterms:created xsi:type="dcterms:W3CDTF">2017-01-23T14:06:00Z</dcterms:created>
  <dcterms:modified xsi:type="dcterms:W3CDTF">2017-01-24T07:18:00Z</dcterms:modified>
</cp:coreProperties>
</file>