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4" w:rsidRPr="005D50B7" w:rsidRDefault="007D5A17" w:rsidP="007D5A17">
      <w:pPr>
        <w:pStyle w:val="ConsPlusNormal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          Проект</w:t>
      </w:r>
    </w:p>
    <w:p w:rsidR="00757D64" w:rsidRPr="005D50B7" w:rsidRDefault="00757D64" w:rsidP="00757D64">
      <w:pPr>
        <w:pStyle w:val="ConsPlusNormal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57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757D64" w:rsidRPr="005D50B7" w:rsidRDefault="00757D64" w:rsidP="00757D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57D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7D64" w:rsidRPr="005D50B7" w:rsidRDefault="00757D64" w:rsidP="00757D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57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«__» ________</w:t>
      </w:r>
      <w:r w:rsidR="007D5A17" w:rsidRPr="005D50B7">
        <w:rPr>
          <w:rFonts w:ascii="Times New Roman" w:hAnsi="Times New Roman" w:cs="Times New Roman"/>
          <w:sz w:val="28"/>
          <w:szCs w:val="28"/>
        </w:rPr>
        <w:t>__</w:t>
      </w:r>
      <w:r w:rsidRPr="005D50B7">
        <w:rPr>
          <w:rFonts w:ascii="Times New Roman" w:hAnsi="Times New Roman" w:cs="Times New Roman"/>
          <w:sz w:val="28"/>
          <w:szCs w:val="28"/>
        </w:rPr>
        <w:t xml:space="preserve"> 201</w:t>
      </w:r>
      <w:r w:rsidR="005D50B7" w:rsidRPr="005D50B7">
        <w:rPr>
          <w:rFonts w:ascii="Times New Roman" w:hAnsi="Times New Roman" w:cs="Times New Roman"/>
          <w:sz w:val="28"/>
          <w:szCs w:val="28"/>
        </w:rPr>
        <w:t>9</w:t>
      </w:r>
      <w:r w:rsidRPr="005D50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="007D5A17" w:rsidRPr="005D50B7">
        <w:rPr>
          <w:rFonts w:ascii="Times New Roman" w:hAnsi="Times New Roman" w:cs="Times New Roman"/>
          <w:sz w:val="28"/>
          <w:szCs w:val="28"/>
        </w:rPr>
        <w:t>Грозный</w:t>
      </w:r>
      <w:r w:rsidR="007D5A17"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96E" w:rsidRPr="005D50B7" w:rsidRDefault="00DD196E" w:rsidP="00E903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</w:t>
      </w:r>
      <w:r w:rsidR="00BC5EDD" w:rsidRPr="005D50B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7D5A17" w:rsidRPr="005D50B7" w:rsidRDefault="007D5A17" w:rsidP="007F5A3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47637">
        <w:rPr>
          <w:rFonts w:ascii="Times New Roman" w:hAnsi="Times New Roman" w:cs="Times New Roman"/>
          <w:sz w:val="28"/>
          <w:szCs w:val="28"/>
        </w:rPr>
        <w:t>н</w:t>
      </w:r>
      <w:r w:rsidRPr="005D50B7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                    </w:t>
      </w:r>
      <w:r w:rsidR="009775C5" w:rsidRPr="005D50B7">
        <w:rPr>
          <w:rFonts w:ascii="Times New Roman" w:hAnsi="Times New Roman" w:cs="Times New Roman"/>
          <w:sz w:val="28"/>
          <w:szCs w:val="28"/>
        </w:rPr>
        <w:t>«городской округ «город Грозный»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9775C5" w:rsidRPr="005D50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0B7">
        <w:rPr>
          <w:rFonts w:ascii="Times New Roman" w:hAnsi="Times New Roman" w:cs="Times New Roman"/>
          <w:sz w:val="28"/>
          <w:szCs w:val="28"/>
        </w:rPr>
        <w:t>2010 года №</w:t>
      </w:r>
      <w:r w:rsidR="00BF5249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210-ФЗ</w:t>
      </w:r>
      <w:r w:rsidR="009775C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 также в соответствии с постановлением Правительства</w:t>
      </w:r>
      <w:r w:rsidR="009775C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 xml:space="preserve">Российской Федерации от 16 мая 2011 года № 373 </w:t>
      </w:r>
      <w:r w:rsidR="009775C5" w:rsidRPr="005D50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50B7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</w:t>
      </w:r>
      <w:r w:rsidR="00BF5249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услуг» Мэрия города Грозного</w:t>
      </w:r>
    </w:p>
    <w:p w:rsidR="00757D64" w:rsidRPr="005D50B7" w:rsidRDefault="00757D64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7D64" w:rsidRPr="005D50B7" w:rsidRDefault="00757D64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57D64" w:rsidRPr="005D50B7" w:rsidRDefault="00EB51E2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" w:history="1">
        <w:proofErr w:type="gramStart"/>
        <w:r w:rsidR="00892F53" w:rsidRPr="005D50B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757D64" w:rsidRPr="005D50B7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административных регламентов </w:t>
      </w:r>
      <w:r w:rsidR="00DD196E" w:rsidRPr="005D50B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9775C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57D64" w:rsidRPr="005D50B7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согласно приложению 2;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</w:t>
      </w:r>
      <w:r w:rsidR="00DD196E" w:rsidRPr="005D50B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proofErr w:type="gramEnd"/>
      <w:r w:rsidR="00EE291F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муниципальных услуг согласно приложению 3.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Мэрии города Грозного: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от 30 июля 2012 года № 38 «О разработке и утверждении</w:t>
      </w:r>
      <w:r w:rsidR="0068632C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 исполнения муниципальных функций»;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от 2 июля 2013 года № 62 «О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Мэрии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>. Грозного                    от 30.07.2012 № 38»;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от 4 февраля 2014 года № 13 «О внесении изменений в Порядок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муниципальных услуг, утвержденный постановлением Мэрии г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>розного                    от 30.07.2012 №38»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3. Определить Мэрию города Грозного органом, уполномоченным на проведение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экспертизы проектов административных регламентов </w:t>
      </w:r>
      <w:r w:rsidR="00BC5EDD" w:rsidRPr="005D50B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proofErr w:type="gramEnd"/>
      <w:r w:rsidR="00BC5EDD" w:rsidRPr="005D50B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услуг.</w:t>
      </w:r>
    </w:p>
    <w:p w:rsidR="00757D64" w:rsidRPr="005D50B7" w:rsidRDefault="00757D64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4. </w:t>
      </w:r>
      <w:r w:rsidR="006A26B5" w:rsidRPr="005D50B7">
        <w:rPr>
          <w:rFonts w:ascii="Times New Roman" w:hAnsi="Times New Roman" w:cs="Times New Roman"/>
          <w:sz w:val="28"/>
          <w:szCs w:val="28"/>
        </w:rPr>
        <w:t xml:space="preserve">Отраслевым и территориальным органам Мэрии города Грозного привести свои административные регламенты </w:t>
      </w:r>
      <w:r w:rsidR="00BC5EDD" w:rsidRPr="005D50B7">
        <w:rPr>
          <w:rFonts w:ascii="Times New Roman" w:hAnsi="Times New Roman" w:cs="Times New Roman"/>
          <w:sz w:val="28"/>
          <w:szCs w:val="28"/>
        </w:rPr>
        <w:t>осуществления</w:t>
      </w:r>
      <w:r w:rsidR="006A26B5" w:rsidRPr="005D50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5EDD" w:rsidRPr="005D50B7">
        <w:rPr>
          <w:rFonts w:ascii="Times New Roman" w:hAnsi="Times New Roman" w:cs="Times New Roman"/>
          <w:sz w:val="28"/>
          <w:szCs w:val="28"/>
        </w:rPr>
        <w:t>ого</w:t>
      </w:r>
      <w:r w:rsidR="004252BB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C5EDD" w:rsidRPr="005D50B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A26B5" w:rsidRPr="005D50B7">
        <w:rPr>
          <w:rFonts w:ascii="Times New Roman" w:hAnsi="Times New Roman" w:cs="Times New Roman"/>
          <w:sz w:val="28"/>
          <w:szCs w:val="28"/>
        </w:rPr>
        <w:t>и административные регламенты предоставления муниципальных услуг в соответствие с настоящим постановлением.</w:t>
      </w:r>
    </w:p>
    <w:p w:rsidR="006A26B5" w:rsidRPr="005D50B7" w:rsidRDefault="006A26B5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на заместителя Мэра города Грозного </w:t>
      </w:r>
      <w:proofErr w:type="spellStart"/>
      <w:r w:rsidR="00972131" w:rsidRPr="005D50B7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="00972131" w:rsidRPr="005D50B7"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6A26B5" w:rsidRPr="005D50B7" w:rsidRDefault="006A26B5" w:rsidP="007F5A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>. Грозного.</w:t>
      </w:r>
    </w:p>
    <w:p w:rsidR="006A26B5" w:rsidRPr="005D50B7" w:rsidRDefault="006A26B5" w:rsidP="007F5A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40" w:rsidRPr="005D50B7" w:rsidRDefault="00881B40" w:rsidP="007F5A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5" w:rsidRPr="005D50B7" w:rsidRDefault="006A26B5" w:rsidP="007F5A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5" w:rsidRPr="005D50B7" w:rsidRDefault="006A26B5" w:rsidP="007F5A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0526E" w:rsidRPr="005D50B7">
        <w:rPr>
          <w:rFonts w:ascii="Times New Roman" w:hAnsi="Times New Roman" w:cs="Times New Roman"/>
          <w:sz w:val="28"/>
          <w:szCs w:val="28"/>
        </w:rPr>
        <w:tab/>
      </w:r>
      <w:r w:rsidR="0070526E" w:rsidRPr="005D50B7">
        <w:rPr>
          <w:rFonts w:ascii="Times New Roman" w:hAnsi="Times New Roman" w:cs="Times New Roman"/>
          <w:sz w:val="28"/>
          <w:szCs w:val="28"/>
        </w:rPr>
        <w:tab/>
      </w:r>
      <w:r w:rsidR="0070526E"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0526E" w:rsidRPr="005D50B7">
        <w:rPr>
          <w:rFonts w:ascii="Times New Roman" w:hAnsi="Times New Roman" w:cs="Times New Roman"/>
          <w:sz w:val="28"/>
          <w:szCs w:val="28"/>
        </w:rPr>
        <w:tab/>
      </w:r>
      <w:r w:rsidRPr="005D50B7"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</w:p>
    <w:p w:rsidR="00757D64" w:rsidRPr="005D50B7" w:rsidRDefault="00757D64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B5" w:rsidRPr="005D50B7" w:rsidRDefault="006A26B5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B5" w:rsidRPr="005D50B7" w:rsidRDefault="006A26B5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B5" w:rsidRPr="005D50B7" w:rsidRDefault="006A26B5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26E" w:rsidRPr="005D50B7" w:rsidRDefault="0070526E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26E" w:rsidRPr="005D50B7" w:rsidRDefault="0070526E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26E" w:rsidRPr="005D50B7" w:rsidRDefault="0070526E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26E" w:rsidRPr="005D50B7" w:rsidRDefault="0070526E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C5" w:rsidRPr="005D50B7" w:rsidRDefault="00D96CC5" w:rsidP="007F5A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EDD" w:rsidRPr="005D50B7" w:rsidRDefault="00BC5EDD" w:rsidP="007F5A3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4"/>
      <w:bookmarkEnd w:id="0"/>
    </w:p>
    <w:p w:rsidR="004252BB" w:rsidRPr="005D50B7" w:rsidRDefault="004252BB" w:rsidP="007F5A3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B40" w:rsidRPr="005D50B7" w:rsidRDefault="00881B40" w:rsidP="007F5A3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26B5" w:rsidRPr="005D50B7" w:rsidRDefault="007F5A37" w:rsidP="007F5A37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53A4" w:rsidRPr="005D50B7">
        <w:rPr>
          <w:rFonts w:ascii="Times New Roman" w:hAnsi="Times New Roman" w:cs="Times New Roman"/>
          <w:sz w:val="24"/>
          <w:szCs w:val="24"/>
        </w:rPr>
        <w:t>1</w:t>
      </w:r>
    </w:p>
    <w:p w:rsidR="00D653A4" w:rsidRPr="005D50B7" w:rsidRDefault="00D653A4" w:rsidP="007F5A37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>к постановлению Мэрии г</w:t>
      </w:r>
      <w:proofErr w:type="gramStart"/>
      <w:r w:rsidRPr="005D50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50B7">
        <w:rPr>
          <w:rFonts w:ascii="Times New Roman" w:hAnsi="Times New Roman" w:cs="Times New Roman"/>
          <w:sz w:val="24"/>
          <w:szCs w:val="24"/>
        </w:rPr>
        <w:t>розного</w:t>
      </w:r>
    </w:p>
    <w:p w:rsidR="00D653A4" w:rsidRPr="005D50B7" w:rsidRDefault="00D653A4" w:rsidP="007F5A37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>от «__» ________ 201</w:t>
      </w:r>
      <w:r w:rsidR="005D50B7" w:rsidRPr="005D50B7">
        <w:rPr>
          <w:rFonts w:ascii="Times New Roman" w:hAnsi="Times New Roman" w:cs="Times New Roman"/>
          <w:sz w:val="24"/>
          <w:szCs w:val="24"/>
        </w:rPr>
        <w:t>9</w:t>
      </w:r>
      <w:r w:rsidRPr="005D50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EDD" w:rsidRPr="005D50B7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D653A4" w:rsidRPr="005D50B7" w:rsidRDefault="00D653A4" w:rsidP="007F5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3A4" w:rsidRPr="005D50B7" w:rsidRDefault="00D653A4" w:rsidP="007F5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D64" w:rsidRPr="005D50B7" w:rsidRDefault="00D653A4" w:rsidP="00A93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7D64" w:rsidRPr="005D50B7" w:rsidRDefault="00D653A4" w:rsidP="00A93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757D64" w:rsidRPr="005D50B7" w:rsidRDefault="00DD196E" w:rsidP="00A93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осуществления муниципального</w:t>
      </w:r>
      <w:r w:rsidR="002320A0" w:rsidRPr="005D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97094F" w:rsidP="002320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1. </w:t>
      </w:r>
      <w:r w:rsidR="00D653A4" w:rsidRPr="005D50B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и утверждения Мэрией города Грозного административных регламентов </w:t>
      </w:r>
      <w:r w:rsidR="00BC5EDD" w:rsidRPr="005D50B7">
        <w:rPr>
          <w:rFonts w:ascii="Times New Roman" w:hAnsi="Times New Roman" w:cs="Times New Roman"/>
          <w:sz w:val="28"/>
          <w:szCs w:val="28"/>
        </w:rPr>
        <w:t>осуществления</w:t>
      </w:r>
      <w:r w:rsidR="00D653A4" w:rsidRPr="005D50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5EDD" w:rsidRPr="005D50B7">
        <w:rPr>
          <w:rFonts w:ascii="Times New Roman" w:hAnsi="Times New Roman" w:cs="Times New Roman"/>
          <w:sz w:val="28"/>
          <w:szCs w:val="28"/>
        </w:rPr>
        <w:t>ого</w:t>
      </w:r>
      <w:r w:rsidR="002320A0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C5EDD" w:rsidRPr="005D50B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653A4" w:rsidRPr="005D50B7">
        <w:rPr>
          <w:rFonts w:ascii="Times New Roman" w:hAnsi="Times New Roman" w:cs="Times New Roman"/>
          <w:sz w:val="28"/>
          <w:szCs w:val="28"/>
        </w:rPr>
        <w:t>(далее - регламенты).</w:t>
      </w:r>
    </w:p>
    <w:p w:rsidR="00D653A4" w:rsidRPr="005D50B7" w:rsidRDefault="00757D64" w:rsidP="000E6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</w:t>
      </w:r>
      <w:r w:rsidR="00D653A4" w:rsidRPr="005D50B7">
        <w:rPr>
          <w:rFonts w:ascii="Times New Roman" w:hAnsi="Times New Roman" w:cs="Times New Roman"/>
          <w:sz w:val="28"/>
          <w:szCs w:val="28"/>
        </w:rPr>
        <w:t>Мэрии города Грозного, устанавливающий сроки и последовательность административных процедур (действий)</w:t>
      </w:r>
      <w:r w:rsidR="006656F3" w:rsidRPr="005D50B7">
        <w:rPr>
          <w:rFonts w:ascii="Times New Roman" w:hAnsi="Times New Roman" w:cs="Times New Roman"/>
          <w:sz w:val="28"/>
          <w:szCs w:val="28"/>
        </w:rPr>
        <w:t xml:space="preserve">, осуществляемых отраслевыми и территориальными </w:t>
      </w:r>
      <w:r w:rsidR="000E6C1D" w:rsidRPr="005D50B7">
        <w:rPr>
          <w:rFonts w:ascii="Times New Roman" w:hAnsi="Times New Roman" w:cs="Times New Roman"/>
          <w:sz w:val="28"/>
          <w:szCs w:val="28"/>
        </w:rPr>
        <w:t>органами Мэрии города Грозного</w:t>
      </w:r>
      <w:r w:rsidR="00D653A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282030" w:rsidRPr="005D50B7"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r w:rsidR="00D653A4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="00BC5EDD" w:rsidRPr="005D50B7">
        <w:rPr>
          <w:rFonts w:ascii="Times New Roman" w:hAnsi="Times New Roman" w:cs="Times New Roman"/>
          <w:sz w:val="28"/>
          <w:szCs w:val="28"/>
        </w:rPr>
        <w:t>ого</w:t>
      </w:r>
      <w:r w:rsidR="00A9367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C5EDD" w:rsidRPr="005D50B7">
        <w:rPr>
          <w:rFonts w:ascii="Times New Roman" w:hAnsi="Times New Roman" w:cs="Times New Roman"/>
          <w:sz w:val="28"/>
          <w:szCs w:val="28"/>
        </w:rPr>
        <w:t>контроля</w:t>
      </w:r>
      <w:r w:rsidR="00D96CC5" w:rsidRPr="005D50B7">
        <w:rPr>
          <w:rFonts w:ascii="Times New Roman" w:hAnsi="Times New Roman" w:cs="Times New Roman"/>
          <w:sz w:val="28"/>
          <w:szCs w:val="28"/>
        </w:rPr>
        <w:t>,</w:t>
      </w:r>
      <w:r w:rsidR="00A9367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D96CC5" w:rsidRPr="005D50B7">
        <w:rPr>
          <w:rFonts w:ascii="Times New Roman" w:hAnsi="Times New Roman" w:cs="Times New Roman"/>
          <w:sz w:val="28"/>
          <w:szCs w:val="28"/>
        </w:rPr>
        <w:t>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28326A" w:rsidRPr="005D50B7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F1EF4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</w:t>
      </w:r>
      <w:r w:rsidR="009E655C" w:rsidRPr="005D50B7">
        <w:rPr>
          <w:rFonts w:ascii="Times New Roman" w:hAnsi="Times New Roman" w:cs="Times New Roman"/>
          <w:sz w:val="28"/>
          <w:szCs w:val="28"/>
        </w:rPr>
        <w:t>указанными органами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физическими или юридическими лицами, индивидуальными предпринимателя, их уполномоченными представителями, иными органами местного самоуправления, учреждениями и организациями </w:t>
      </w:r>
      <w:r w:rsidR="00B155B6" w:rsidRPr="005D50B7">
        <w:rPr>
          <w:rFonts w:ascii="Times New Roman" w:hAnsi="Times New Roman" w:cs="Times New Roman"/>
          <w:sz w:val="28"/>
          <w:szCs w:val="28"/>
        </w:rPr>
        <w:t>в процессе осуществления муниципального контроля</w:t>
      </w:r>
      <w:r w:rsidR="007F1EF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2. </w:t>
      </w:r>
      <w:r w:rsidR="00A20249" w:rsidRPr="005D50B7">
        <w:rPr>
          <w:rFonts w:ascii="Times New Roman" w:hAnsi="Times New Roman" w:cs="Times New Roman"/>
          <w:sz w:val="28"/>
          <w:szCs w:val="28"/>
        </w:rPr>
        <w:t>Р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егламент разрабатывается </w:t>
      </w:r>
      <w:r w:rsidR="00A20249" w:rsidRPr="005D50B7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к сфере деятельности которого относится </w:t>
      </w:r>
      <w:r w:rsidR="00313BB3" w:rsidRPr="005D50B7">
        <w:rPr>
          <w:rFonts w:ascii="Times New Roman" w:hAnsi="Times New Roman" w:cs="Times New Roman"/>
          <w:sz w:val="28"/>
          <w:szCs w:val="28"/>
        </w:rPr>
        <w:t xml:space="preserve">исполнение конкретного полномочия по </w:t>
      </w:r>
      <w:r w:rsidR="00757D64" w:rsidRPr="005D50B7">
        <w:rPr>
          <w:rFonts w:ascii="Times New Roman" w:hAnsi="Times New Roman" w:cs="Times New Roman"/>
          <w:sz w:val="28"/>
          <w:szCs w:val="28"/>
        </w:rPr>
        <w:t>осуществлени</w:t>
      </w:r>
      <w:r w:rsidR="00313BB3" w:rsidRPr="005D50B7">
        <w:rPr>
          <w:rFonts w:ascii="Times New Roman" w:hAnsi="Times New Roman" w:cs="Times New Roman"/>
          <w:sz w:val="28"/>
          <w:szCs w:val="28"/>
        </w:rPr>
        <w:t>ю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D96CC5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предусмотренного федеральным законом, актом Президента Российской Федерации или Правительства Российской Федерации</w:t>
      </w:r>
      <w:r w:rsidR="00DC4790" w:rsidRPr="005D50B7">
        <w:rPr>
          <w:rFonts w:ascii="Times New Roman" w:hAnsi="Times New Roman" w:cs="Times New Roman"/>
          <w:sz w:val="28"/>
          <w:szCs w:val="28"/>
        </w:rPr>
        <w:t>, и утверждается Мэрией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B46856" w:rsidRPr="005D50B7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B46856" w:rsidRPr="005D50B7"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предусматривают оптимизацию (повышение качества) осуществления </w:t>
      </w:r>
      <w:r w:rsidR="00407B7B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сокращение срока </w:t>
      </w:r>
      <w:r w:rsidR="003C1860" w:rsidRPr="005D50B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r w:rsidR="003C1860" w:rsidRPr="005D50B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контроля. </w:t>
      </w:r>
      <w:r w:rsidR="00E50303"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Грозного, осуществляющие подготовку регламента</w:t>
      </w:r>
      <w:r w:rsidR="00AF47C0" w:rsidRPr="005D50B7">
        <w:rPr>
          <w:rFonts w:ascii="Times New Roman" w:hAnsi="Times New Roman" w:cs="Times New Roman"/>
          <w:sz w:val="28"/>
          <w:szCs w:val="28"/>
        </w:rPr>
        <w:t>,</w:t>
      </w:r>
      <w:r w:rsidR="00E50303" w:rsidRPr="005D50B7">
        <w:rPr>
          <w:rFonts w:ascii="Times New Roman" w:hAnsi="Times New Roman" w:cs="Times New Roman"/>
          <w:sz w:val="28"/>
          <w:szCs w:val="28"/>
        </w:rPr>
        <w:t xml:space="preserve"> могут установить в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</w:t>
      </w:r>
      <w:r w:rsidR="009B3455"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="004C741C" w:rsidRPr="005D50B7">
        <w:rPr>
          <w:rFonts w:ascii="Times New Roman" w:hAnsi="Times New Roman" w:cs="Times New Roman"/>
          <w:sz w:val="28"/>
          <w:szCs w:val="28"/>
        </w:rPr>
        <w:t>отраслевых и территориальных органов Мэрии города Грозного, осуществляющих муниципальный контроль,</w:t>
      </w:r>
      <w:r w:rsidR="009B345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D22AA0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4F67CD" w:rsidRPr="005D50B7">
        <w:rPr>
          <w:rFonts w:ascii="Times New Roman" w:hAnsi="Times New Roman" w:cs="Times New Roman"/>
          <w:sz w:val="28"/>
          <w:szCs w:val="28"/>
        </w:rPr>
        <w:t>4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Исполнение органами </w:t>
      </w:r>
      <w:r w:rsidR="00D22AA0" w:rsidRPr="005D50B7">
        <w:rPr>
          <w:rFonts w:ascii="Times New Roman" w:hAnsi="Times New Roman" w:cs="Times New Roman"/>
          <w:sz w:val="28"/>
          <w:szCs w:val="28"/>
        </w:rPr>
        <w:t xml:space="preserve">местного самоуправления отдельных государственных полномочий </w:t>
      </w:r>
      <w:r w:rsidR="008538E3" w:rsidRPr="005D50B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22AA0" w:rsidRPr="005D50B7">
        <w:rPr>
          <w:rFonts w:ascii="Times New Roman" w:hAnsi="Times New Roman" w:cs="Times New Roman"/>
          <w:sz w:val="28"/>
          <w:szCs w:val="28"/>
        </w:rPr>
        <w:t>, переданных им на основании законов Чеченской Республики с предоставлением субвенций из</w:t>
      </w:r>
      <w:r w:rsidR="001765FC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D22AA0" w:rsidRPr="005D50B7">
        <w:rPr>
          <w:rFonts w:ascii="Times New Roman" w:hAnsi="Times New Roman" w:cs="Times New Roman"/>
          <w:sz w:val="28"/>
          <w:szCs w:val="28"/>
        </w:rPr>
        <w:t>республиканского бюджета, осуществляется в порядке, установленном регламентом, утвержденным соответствующим органом исполнительной власти Чеченской Республики, если иное не установлено федеральным законом.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4F67CD" w:rsidRPr="005D50B7">
        <w:rPr>
          <w:rFonts w:ascii="Times New Roman" w:hAnsi="Times New Roman" w:cs="Times New Roman"/>
          <w:sz w:val="28"/>
          <w:szCs w:val="28"/>
        </w:rPr>
        <w:t>5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</w:t>
      </w:r>
      <w:r w:rsidR="004F67CD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4F67CD" w:rsidRPr="005D50B7">
        <w:rPr>
          <w:rFonts w:ascii="Times New Roman" w:hAnsi="Times New Roman" w:cs="Times New Roman"/>
          <w:sz w:val="28"/>
          <w:szCs w:val="28"/>
        </w:rPr>
        <w:t>6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</w:t>
      </w:r>
      <w:r w:rsidR="004F67CD" w:rsidRPr="005D50B7">
        <w:rPr>
          <w:rFonts w:ascii="Times New Roman" w:hAnsi="Times New Roman" w:cs="Times New Roman"/>
          <w:sz w:val="28"/>
          <w:szCs w:val="28"/>
        </w:rPr>
        <w:t xml:space="preserve">муниципального контроля                   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4F67CD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4F67CD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функций по осуществлению </w:t>
      </w:r>
      <w:r w:rsidR="004F67CD" w:rsidRPr="005D5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7D64" w:rsidRPr="005D50B7">
        <w:rPr>
          <w:rFonts w:ascii="Times New Roman" w:hAnsi="Times New Roman" w:cs="Times New Roman"/>
          <w:sz w:val="28"/>
          <w:szCs w:val="28"/>
        </w:rPr>
        <w:t>контроля (далее - перечень).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4F67CD" w:rsidRPr="005D50B7">
        <w:rPr>
          <w:rFonts w:ascii="Times New Roman" w:hAnsi="Times New Roman" w:cs="Times New Roman"/>
          <w:sz w:val="28"/>
          <w:szCs w:val="28"/>
        </w:rPr>
        <w:t>7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Проект регламента и пояснительная записка к нему размещаются на официальном сайте </w:t>
      </w:r>
      <w:r w:rsidR="004F67CD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4F67CD" w:rsidRPr="005D50B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</w:t>
      </w:r>
      <w:r w:rsidR="004F67CD" w:rsidRPr="005D50B7">
        <w:rPr>
          <w:rFonts w:ascii="Times New Roman" w:hAnsi="Times New Roman" w:cs="Times New Roman"/>
          <w:sz w:val="28"/>
          <w:szCs w:val="28"/>
        </w:rPr>
        <w:t xml:space="preserve"> Мэрией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</w:t>
      </w:r>
      <w:r w:rsidR="00CC39A6" w:rsidRPr="005D50B7">
        <w:rPr>
          <w:rFonts w:ascii="Times New Roman" w:hAnsi="Times New Roman" w:cs="Times New Roman"/>
          <w:sz w:val="28"/>
          <w:szCs w:val="28"/>
        </w:rPr>
        <w:t>тветствии с Порядком</w:t>
      </w:r>
      <w:r w:rsidR="00C62D9B" w:rsidRPr="005D50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C62D9B" w:rsidRPr="005D50B7">
        <w:rPr>
          <w:rFonts w:ascii="Times New Roman" w:hAnsi="Times New Roman" w:cs="Times New Roman"/>
          <w:sz w:val="28"/>
          <w:szCs w:val="28"/>
        </w:rPr>
        <w:t xml:space="preserve">экспертизы проектов административных регламентов </w:t>
      </w:r>
      <w:r w:rsidR="00C62D9B" w:rsidRPr="005D50B7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</w:t>
      </w:r>
      <w:proofErr w:type="gramEnd"/>
      <w:r w:rsidR="00C62D9B" w:rsidRPr="005D50B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</w:t>
      </w:r>
      <w:r w:rsidR="00CE561A" w:rsidRPr="005D50B7">
        <w:rPr>
          <w:rFonts w:ascii="Times New Roman" w:hAnsi="Times New Roman" w:cs="Times New Roman"/>
          <w:sz w:val="28"/>
          <w:szCs w:val="28"/>
        </w:rPr>
        <w:t>униципальных услуг, утверждаемым постановлением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757D64" w:rsidRPr="005D50B7" w:rsidRDefault="0097094F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CC39A6" w:rsidRPr="005D50B7">
        <w:rPr>
          <w:rFonts w:ascii="Times New Roman" w:hAnsi="Times New Roman" w:cs="Times New Roman"/>
          <w:sz w:val="28"/>
          <w:szCs w:val="28"/>
        </w:rPr>
        <w:t>9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случае если нормативным правовым актом, устанавливающим конкретное полномочие органа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757D64" w:rsidRPr="005D50B7" w:rsidRDefault="00757D64" w:rsidP="00A936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</w:t>
      </w:r>
      <w:r w:rsidR="00CC39A6" w:rsidRPr="005D50B7"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A936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A9" w:rsidRPr="005D50B7" w:rsidRDefault="00743B06" w:rsidP="006E4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</w:t>
      </w:r>
      <w:r w:rsidR="00757D64" w:rsidRPr="005D50B7">
        <w:rPr>
          <w:rFonts w:ascii="Times New Roman" w:hAnsi="Times New Roman" w:cs="Times New Roman"/>
          <w:sz w:val="28"/>
          <w:szCs w:val="28"/>
        </w:rPr>
        <w:t>. На</w:t>
      </w:r>
      <w:r w:rsidR="00CC39A6" w:rsidRPr="005D50B7">
        <w:rPr>
          <w:rFonts w:ascii="Times New Roman" w:hAnsi="Times New Roman" w:cs="Times New Roman"/>
          <w:sz w:val="28"/>
          <w:szCs w:val="28"/>
        </w:rPr>
        <w:t>именования регламентов определ</w:t>
      </w:r>
      <w:r w:rsidR="006E4EA9" w:rsidRPr="005D50B7">
        <w:rPr>
          <w:rFonts w:ascii="Times New Roman" w:hAnsi="Times New Roman" w:cs="Times New Roman"/>
          <w:sz w:val="28"/>
          <w:szCs w:val="28"/>
        </w:rPr>
        <w:t>яю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тся </w:t>
      </w:r>
      <w:r w:rsidR="00D12915" w:rsidRPr="005D50B7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Мэрии города Грозного</w:t>
      </w:r>
      <w:r w:rsidR="00DC4B2D" w:rsidRPr="005D50B7">
        <w:rPr>
          <w:rFonts w:ascii="Times New Roman" w:hAnsi="Times New Roman" w:cs="Times New Roman"/>
          <w:sz w:val="28"/>
          <w:szCs w:val="28"/>
        </w:rPr>
        <w:t xml:space="preserve">, </w:t>
      </w:r>
      <w:r w:rsidR="00580741" w:rsidRPr="005D50B7">
        <w:rPr>
          <w:rFonts w:ascii="Times New Roman" w:hAnsi="Times New Roman" w:cs="Times New Roman"/>
          <w:sz w:val="28"/>
          <w:szCs w:val="28"/>
        </w:rPr>
        <w:t>осуществляющими муниципальный контроль,</w:t>
      </w:r>
      <w:r w:rsidR="00D1291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CC39A6"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и наименования соответствующей функции по осуществлению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конт</w:t>
      </w:r>
      <w:r w:rsidR="00CC39A6" w:rsidRPr="005D50B7">
        <w:rPr>
          <w:rFonts w:ascii="Times New Roman" w:hAnsi="Times New Roman" w:cs="Times New Roman"/>
          <w:sz w:val="28"/>
          <w:szCs w:val="28"/>
        </w:rPr>
        <w:t>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в перечне.</w:t>
      </w:r>
    </w:p>
    <w:p w:rsidR="00757D64" w:rsidRPr="005D50B7" w:rsidRDefault="00743B06" w:rsidP="006E4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>2. В регламент включаются следующие разделы: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требования к порядку осуществления </w:t>
      </w:r>
      <w:r w:rsidR="003D3D70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="005E658B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D50B7">
        <w:rPr>
          <w:rFonts w:ascii="Times New Roman" w:hAnsi="Times New Roman" w:cs="Times New Roman"/>
          <w:sz w:val="28"/>
          <w:szCs w:val="28"/>
        </w:rPr>
        <w:t>, а также их должностных лиц.</w:t>
      </w:r>
    </w:p>
    <w:p w:rsidR="00757D64" w:rsidRPr="005D50B7" w:rsidRDefault="00743B06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>3. Раздел, касающийся общих положений, состоит из следующих подразделов:</w:t>
      </w:r>
    </w:p>
    <w:p w:rsidR="00757D64" w:rsidRPr="005D50B7" w:rsidRDefault="00CC39A6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0C3FA2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наименование органа, осуществляющего</w:t>
      </w:r>
      <w:r w:rsidR="00CC39A6" w:rsidRPr="005D50B7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Pr="005D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Если в осуществлении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</w:t>
      </w:r>
      <w:r w:rsidR="00CC39A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444DA5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</w:t>
      </w:r>
      <w:r w:rsidR="00CC39A6" w:rsidRPr="005D50B7">
        <w:rPr>
          <w:rFonts w:ascii="Times New Roman" w:hAnsi="Times New Roman" w:cs="Times New Roman"/>
          <w:sz w:val="28"/>
          <w:szCs w:val="28"/>
        </w:rPr>
        <w:t xml:space="preserve">роля (надзора) в сети «Интернет» </w:t>
      </w:r>
      <w:r w:rsidRPr="005D50B7">
        <w:rPr>
          <w:rFonts w:ascii="Times New Roman" w:hAnsi="Times New Roman" w:cs="Times New Roman"/>
          <w:sz w:val="28"/>
          <w:szCs w:val="28"/>
        </w:rPr>
        <w:t xml:space="preserve">и в федеральной государственной информационной системе </w:t>
      </w:r>
      <w:r w:rsidR="00CC39A6" w:rsidRPr="005D50B7">
        <w:rPr>
          <w:rFonts w:ascii="Times New Roman" w:hAnsi="Times New Roman" w:cs="Times New Roman"/>
          <w:sz w:val="28"/>
          <w:szCs w:val="28"/>
        </w:rPr>
        <w:t>«</w:t>
      </w:r>
      <w:r w:rsidRPr="005D50B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C39A6" w:rsidRPr="005D50B7">
        <w:rPr>
          <w:rFonts w:ascii="Times New Roman" w:hAnsi="Times New Roman" w:cs="Times New Roman"/>
          <w:sz w:val="28"/>
          <w:szCs w:val="28"/>
        </w:rPr>
        <w:t>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  <w:proofErr w:type="gramEnd"/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767E8" w:rsidRPr="005D50B7">
        <w:rPr>
          <w:rFonts w:ascii="Times New Roman" w:hAnsi="Times New Roman" w:cs="Times New Roman"/>
          <w:sz w:val="28"/>
          <w:szCs w:val="28"/>
        </w:rPr>
        <w:t>осуществляющий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="002767E8" w:rsidRPr="005D50B7">
        <w:rPr>
          <w:rFonts w:ascii="Times New Roman" w:hAnsi="Times New Roman" w:cs="Times New Roman"/>
          <w:sz w:val="28"/>
          <w:szCs w:val="28"/>
        </w:rPr>
        <w:t>ый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2767E8" w:rsidRPr="005D50B7">
        <w:rPr>
          <w:rFonts w:ascii="Times New Roman" w:hAnsi="Times New Roman" w:cs="Times New Roman"/>
          <w:sz w:val="28"/>
          <w:szCs w:val="28"/>
        </w:rPr>
        <w:t>контроль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осуществление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на </w:t>
      </w:r>
      <w:r w:rsidR="00743B06" w:rsidRPr="005D50B7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г) предмет</w:t>
      </w:r>
      <w:r w:rsidR="00743B06" w:rsidRPr="005D50B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>) права и обязанности должностных лиц п</w:t>
      </w:r>
      <w:r w:rsidR="00743B06" w:rsidRPr="005D50B7">
        <w:rPr>
          <w:rFonts w:ascii="Times New Roman" w:hAnsi="Times New Roman" w:cs="Times New Roman"/>
          <w:sz w:val="28"/>
          <w:szCs w:val="28"/>
        </w:rPr>
        <w:t>ри осуществлении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муниципальному контролю;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ж) описание результата осуществления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 xml:space="preserve">) исчерпывающие перечни документов и (или) информации, необходимых для осуществления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достижения целей и задач проведения проверки.</w:t>
      </w:r>
    </w:p>
    <w:p w:rsidR="00757D64" w:rsidRPr="005D50B7" w:rsidRDefault="00743B06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должностных лиц при осуществлении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закрепляются: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а) обязанность органа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</w:t>
      </w:r>
      <w:r w:rsidR="00E2455D" w:rsidRPr="005D50B7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</w:t>
      </w:r>
      <w:r w:rsidRPr="005D50B7">
        <w:rPr>
          <w:rFonts w:ascii="Times New Roman" w:hAnsi="Times New Roman" w:cs="Times New Roman"/>
          <w:sz w:val="28"/>
          <w:szCs w:val="28"/>
        </w:rPr>
        <w:t>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находятся эти документы и (или) информация, утвержденный распоряжением Правительства Российско</w:t>
      </w:r>
      <w:r w:rsidR="00743B06" w:rsidRPr="005D50B7">
        <w:rPr>
          <w:rFonts w:ascii="Times New Roman" w:hAnsi="Times New Roman" w:cs="Times New Roman"/>
          <w:sz w:val="28"/>
          <w:szCs w:val="28"/>
        </w:rPr>
        <w:t>й Федерации от 19 апреля 2016 года №</w:t>
      </w:r>
      <w:r w:rsidRPr="005D50B7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органа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</w:t>
      </w:r>
      <w:r w:rsidR="00E2455D" w:rsidRPr="005D50B7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</w:t>
      </w:r>
      <w:r w:rsidRPr="005D50B7">
        <w:rPr>
          <w:rFonts w:ascii="Times New Roman" w:hAnsi="Times New Roman" w:cs="Times New Roman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57D64" w:rsidRPr="005D50B7" w:rsidRDefault="00743B06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2.5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лиц, в отношении которых осуществляются мероприятия по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="00757D64" w:rsidRPr="005D50B7">
        <w:rPr>
          <w:rFonts w:ascii="Times New Roman" w:hAnsi="Times New Roman" w:cs="Times New Roman"/>
          <w:sz w:val="28"/>
          <w:szCs w:val="28"/>
        </w:rPr>
        <w:t>, закрепляются: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743B06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757D64" w:rsidRPr="005D50B7" w:rsidRDefault="003A6088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2.6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контроля и достижения целей и задач проведения проверки, включает: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757D64" w:rsidRPr="005D50B7" w:rsidRDefault="003A6088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2.7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осуществления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порядок информ</w:t>
      </w:r>
      <w:r w:rsidR="003A6088" w:rsidRPr="005D50B7">
        <w:rPr>
          <w:rFonts w:ascii="Times New Roman" w:hAnsi="Times New Roman" w:cs="Times New Roman"/>
          <w:sz w:val="28"/>
          <w:szCs w:val="28"/>
        </w:rPr>
        <w:t>ирования об исполнении функции;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 w:rsidR="003A6088" w:rsidRPr="005D50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50B7">
        <w:rPr>
          <w:rFonts w:ascii="Times New Roman" w:hAnsi="Times New Roman" w:cs="Times New Roman"/>
          <w:sz w:val="28"/>
          <w:szCs w:val="28"/>
        </w:rPr>
        <w:t>функции участвуют иные организации);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срок осуществления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3A6088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2.8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подразделе, касающемся порядка информирования об осуществлении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функции, сведений о ходе исполнения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относится: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исполняющего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757D64" w:rsidRPr="005D50B7" w:rsidRDefault="00757D64" w:rsidP="002C77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структурного подразделения органа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исполняющего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функцию, и организаций, участвующих в осуществлении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телефона-автоинформатора;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исполняющего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муниципальную функцию, 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0C3FA2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B13A45" w:rsidRPr="005D50B7">
        <w:rPr>
          <w:rFonts w:ascii="Times New Roman" w:hAnsi="Times New Roman" w:cs="Times New Roman"/>
          <w:sz w:val="28"/>
          <w:szCs w:val="28"/>
        </w:rPr>
        <w:t>органа муниципального контроля, осуществляющего муниципальную функцию,</w:t>
      </w:r>
      <w:r w:rsidR="000C3FA2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3A6088" w:rsidRPr="005D50B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(функций), о чем указывается в тексте регламента. </w:t>
      </w:r>
    </w:p>
    <w:p w:rsidR="00757D64" w:rsidRPr="005D50B7" w:rsidRDefault="00757D64" w:rsidP="000C3F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контроля обеспечивают размещение и актуализацию справочной информации в установленном поря</w:t>
      </w:r>
      <w:r w:rsidR="003A6088" w:rsidRPr="005D50B7">
        <w:rPr>
          <w:rFonts w:ascii="Times New Roman" w:hAnsi="Times New Roman" w:cs="Times New Roman"/>
          <w:sz w:val="28"/>
          <w:szCs w:val="28"/>
        </w:rPr>
        <w:t>дке на своих официальных сайтах.</w:t>
      </w:r>
    </w:p>
    <w:p w:rsidR="00757D64" w:rsidRPr="005D50B7" w:rsidRDefault="003A6088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2.9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мероприятия по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="00757D64" w:rsidRPr="005D50B7">
        <w:rPr>
          <w:rFonts w:ascii="Times New Roman" w:hAnsi="Times New Roman" w:cs="Times New Roman"/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757D64" w:rsidRPr="005D50B7" w:rsidRDefault="003A6088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2.10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подразделе, касающемся срока осуществления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указывается общий срок осуществления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757D64" w:rsidRPr="005D50B7" w:rsidRDefault="003A6088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2.11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</w:t>
      </w:r>
      <w:r w:rsidR="003A6088" w:rsidRPr="005D50B7">
        <w:rPr>
          <w:rFonts w:ascii="Times New Roman" w:hAnsi="Times New Roman" w:cs="Times New Roman"/>
          <w:sz w:val="28"/>
          <w:szCs w:val="28"/>
        </w:rPr>
        <w:t>р, содержащихся в этом разделе.</w:t>
      </w:r>
    </w:p>
    <w:p w:rsidR="00757D64" w:rsidRPr="005D50B7" w:rsidRDefault="003A6088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  <w:r w:rsidRPr="005D50B7">
        <w:rPr>
          <w:rFonts w:ascii="Times New Roman" w:hAnsi="Times New Roman" w:cs="Times New Roman"/>
          <w:sz w:val="28"/>
          <w:szCs w:val="28"/>
        </w:rPr>
        <w:t>12.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Описание каждой административной процедуры содержит следующие обязательные элементы: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</w:t>
      </w:r>
      <w:r w:rsidR="003A6088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контроля в случае, если возможность приостановления предусмотрена законодательством Российской Федерации;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57D64" w:rsidRPr="005D50B7" w:rsidRDefault="0097094F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2.13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57D64" w:rsidRPr="005D50B7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9C1EFC" w:rsidRPr="005D50B7">
        <w:rPr>
          <w:rFonts w:ascii="Times New Roman" w:hAnsi="Times New Roman" w:cs="Times New Roman"/>
          <w:sz w:val="28"/>
          <w:szCs w:val="28"/>
        </w:rPr>
        <w:t>отраслевых и территориальных органами Мэрии города Грозного, осуществляющими муниципальный контроль,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</w:t>
      </w:r>
      <w:r w:rsidR="0097094F" w:rsidRPr="005D50B7">
        <w:rPr>
          <w:rFonts w:ascii="Times New Roman" w:hAnsi="Times New Roman" w:cs="Times New Roman"/>
          <w:sz w:val="28"/>
          <w:szCs w:val="28"/>
        </w:rPr>
        <w:t>щих требования к осуществлению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</w:t>
      </w:r>
      <w:r w:rsidR="0097094F" w:rsidRPr="005D50B7">
        <w:rPr>
          <w:rFonts w:ascii="Times New Roman" w:hAnsi="Times New Roman" w:cs="Times New Roman"/>
          <w:sz w:val="28"/>
          <w:szCs w:val="28"/>
        </w:rPr>
        <w:t>также за принятием ими решений;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97094F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</w:t>
      </w:r>
      <w:r w:rsidR="0097094F" w:rsidRPr="005D50B7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 </w:t>
      </w:r>
      <w:r w:rsidR="0097094F" w:rsidRPr="005D5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50B7">
        <w:rPr>
          <w:rFonts w:ascii="Times New Roman" w:hAnsi="Times New Roman" w:cs="Times New Roman"/>
          <w:sz w:val="28"/>
          <w:szCs w:val="28"/>
        </w:rPr>
        <w:t xml:space="preserve">контроля за решения и действия (бездействие), принимаемые (осуществляемые) ими в ходе осуществления </w:t>
      </w:r>
      <w:r w:rsidR="0097094F" w:rsidRPr="005D50B7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4446F" w:rsidRPr="005D50B7">
        <w:rPr>
          <w:rFonts w:ascii="Times New Roman" w:hAnsi="Times New Roman" w:cs="Times New Roman"/>
          <w:sz w:val="28"/>
          <w:szCs w:val="28"/>
        </w:rPr>
        <w:t>осуществлением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организаций.</w:t>
      </w:r>
    </w:p>
    <w:p w:rsidR="00757D64" w:rsidRPr="005D50B7" w:rsidRDefault="0097094F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2.14.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органов, осуществляющих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757D64" w:rsidRPr="005D50B7">
        <w:rPr>
          <w:rFonts w:ascii="Times New Roman" w:hAnsi="Times New Roman" w:cs="Times New Roman"/>
          <w:sz w:val="28"/>
          <w:szCs w:val="28"/>
        </w:rPr>
        <w:t>, а также их должностных лиц, состоит из следующих подразделов: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97094F" w:rsidRPr="005D5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50B7">
        <w:rPr>
          <w:rFonts w:ascii="Times New Roman" w:hAnsi="Times New Roman" w:cs="Times New Roman"/>
          <w:sz w:val="28"/>
          <w:szCs w:val="28"/>
        </w:rPr>
        <w:t>контроля (далее - жалоба);</w:t>
      </w:r>
      <w:proofErr w:type="gramEnd"/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</w:t>
      </w:r>
      <w:r w:rsidR="0097094F" w:rsidRPr="005D50B7">
        <w:rPr>
          <w:rFonts w:ascii="Times New Roman" w:hAnsi="Times New Roman" w:cs="Times New Roman"/>
          <w:sz w:val="28"/>
          <w:szCs w:val="28"/>
        </w:rPr>
        <w:t>рядке;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5B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III. Организация независимой экспертизы</w:t>
      </w:r>
      <w:r w:rsidR="005B7B74" w:rsidRPr="005D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b/>
          <w:sz w:val="28"/>
          <w:szCs w:val="28"/>
        </w:rPr>
        <w:t>проектов регламентов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3.</w:t>
      </w:r>
      <w:r w:rsidR="0097094F" w:rsidRPr="005D50B7">
        <w:rPr>
          <w:rFonts w:ascii="Times New Roman" w:hAnsi="Times New Roman" w:cs="Times New Roman"/>
          <w:sz w:val="28"/>
          <w:szCs w:val="28"/>
        </w:rPr>
        <w:t>1.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Проекты регламентов подлежат независимой экспертизе.</w:t>
      </w:r>
    </w:p>
    <w:p w:rsidR="00757D64" w:rsidRPr="005D50B7" w:rsidRDefault="0097094F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3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Независимая экспертиза проекта регламента проводится во время </w:t>
      </w:r>
      <w:r w:rsidR="0097094F" w:rsidRPr="005D50B7">
        <w:rPr>
          <w:rFonts w:ascii="Times New Roman" w:hAnsi="Times New Roman" w:cs="Times New Roman"/>
          <w:sz w:val="28"/>
          <w:szCs w:val="28"/>
        </w:rPr>
        <w:t>его размещения 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094F" w:rsidRPr="005D50B7">
        <w:rPr>
          <w:rFonts w:ascii="Times New Roman" w:hAnsi="Times New Roman" w:cs="Times New Roman"/>
          <w:sz w:val="28"/>
          <w:szCs w:val="28"/>
        </w:rPr>
        <w:t>пунктом 1.7</w:t>
      </w:r>
      <w:r w:rsidR="005B7B7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97094F" w:rsidRPr="005D50B7">
        <w:rPr>
          <w:rFonts w:ascii="Times New Roman" w:hAnsi="Times New Roman" w:cs="Times New Roman"/>
          <w:sz w:val="28"/>
          <w:szCs w:val="28"/>
        </w:rPr>
        <w:t>настоящего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</w:t>
      </w:r>
      <w:r w:rsidR="0097094F" w:rsidRPr="005D50B7">
        <w:rPr>
          <w:rFonts w:ascii="Times New Roman" w:hAnsi="Times New Roman" w:cs="Times New Roman"/>
          <w:sz w:val="28"/>
          <w:szCs w:val="28"/>
        </w:rPr>
        <w:t>орядка</w:t>
      </w:r>
      <w:r w:rsidRPr="005D50B7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</w:t>
      </w:r>
      <w:r w:rsidR="0097094F" w:rsidRPr="005D50B7">
        <w:rPr>
          <w:rFonts w:ascii="Times New Roman" w:hAnsi="Times New Roman" w:cs="Times New Roman"/>
          <w:sz w:val="28"/>
          <w:szCs w:val="28"/>
        </w:rPr>
        <w:t>льтатам независимой экспертизы.</w:t>
      </w:r>
    </w:p>
    <w:p w:rsidR="005B7B7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</w:p>
    <w:p w:rsidR="00757D64" w:rsidRPr="005D50B7" w:rsidRDefault="00757D64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57D64" w:rsidRPr="005D50B7" w:rsidRDefault="0097094F" w:rsidP="005B7B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3.3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7D64" w:rsidRPr="005D50B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="000E492E" w:rsidRPr="005D50B7">
        <w:rPr>
          <w:rFonts w:ascii="Times New Roman" w:hAnsi="Times New Roman" w:cs="Times New Roman"/>
          <w:sz w:val="28"/>
          <w:szCs w:val="28"/>
        </w:rPr>
        <w:t xml:space="preserve"> в соответствии с пунктом 1.8 настоящего Порядка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171568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68" w:rsidRPr="005D50B7" w:rsidRDefault="005B7B74" w:rsidP="000E492E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75736" w:rsidRPr="005D50B7">
        <w:rPr>
          <w:rFonts w:ascii="Times New Roman" w:hAnsi="Times New Roman" w:cs="Times New Roman"/>
          <w:sz w:val="24"/>
          <w:szCs w:val="24"/>
        </w:rPr>
        <w:t>Приложение</w:t>
      </w:r>
      <w:r w:rsidR="00171568" w:rsidRPr="005D50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1568" w:rsidRPr="005D50B7" w:rsidRDefault="005B7B74" w:rsidP="000E492E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568" w:rsidRPr="005D50B7">
        <w:rPr>
          <w:rFonts w:ascii="Times New Roman" w:hAnsi="Times New Roman" w:cs="Times New Roman"/>
          <w:sz w:val="24"/>
          <w:szCs w:val="24"/>
        </w:rPr>
        <w:t xml:space="preserve">к постановлению Мэрии </w:t>
      </w:r>
      <w:proofErr w:type="gramStart"/>
      <w:r w:rsidR="00171568" w:rsidRPr="005D50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1568" w:rsidRPr="005D50B7">
        <w:rPr>
          <w:rFonts w:ascii="Times New Roman" w:hAnsi="Times New Roman" w:cs="Times New Roman"/>
          <w:sz w:val="24"/>
          <w:szCs w:val="24"/>
        </w:rPr>
        <w:t>. Грозного</w:t>
      </w:r>
    </w:p>
    <w:p w:rsidR="00171568" w:rsidRPr="005D50B7" w:rsidRDefault="005B7B74" w:rsidP="000E492E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DC5988" w:rsidRPr="005D50B7">
        <w:rPr>
          <w:rFonts w:ascii="Times New Roman" w:hAnsi="Times New Roman" w:cs="Times New Roman"/>
          <w:sz w:val="24"/>
          <w:szCs w:val="24"/>
        </w:rPr>
        <w:t xml:space="preserve">   </w:t>
      </w:r>
      <w:r w:rsidR="00171568" w:rsidRPr="005D50B7">
        <w:rPr>
          <w:rFonts w:ascii="Times New Roman" w:hAnsi="Times New Roman" w:cs="Times New Roman"/>
          <w:sz w:val="24"/>
          <w:szCs w:val="24"/>
        </w:rPr>
        <w:t>от «__» ________ 201</w:t>
      </w:r>
      <w:r w:rsidR="0030005E" w:rsidRPr="005D50B7">
        <w:rPr>
          <w:rFonts w:ascii="Times New Roman" w:hAnsi="Times New Roman" w:cs="Times New Roman"/>
          <w:sz w:val="24"/>
          <w:szCs w:val="24"/>
        </w:rPr>
        <w:t>9</w:t>
      </w:r>
      <w:r w:rsidR="00171568" w:rsidRPr="005D50B7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171568" w:rsidRPr="005D50B7" w:rsidRDefault="00171568" w:rsidP="000E4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E47D7" w:rsidP="00DC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20"/>
      <w:bookmarkEnd w:id="3"/>
      <w:r w:rsidRPr="005D50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7D64" w:rsidRPr="005D50B7" w:rsidRDefault="007E47D7" w:rsidP="00DC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757D64" w:rsidRPr="005D50B7" w:rsidRDefault="007E47D7" w:rsidP="00DC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DC598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E47D7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445496"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6723C1" w:rsidRPr="005D50B7">
        <w:rPr>
          <w:rFonts w:ascii="Times New Roman" w:hAnsi="Times New Roman" w:cs="Times New Roman"/>
          <w:sz w:val="28"/>
          <w:szCs w:val="28"/>
        </w:rPr>
        <w:t>Настоящий п</w:t>
      </w:r>
      <w:r w:rsidR="00445496" w:rsidRPr="005D50B7">
        <w:rPr>
          <w:rFonts w:ascii="Times New Roman" w:hAnsi="Times New Roman" w:cs="Times New Roman"/>
          <w:sz w:val="28"/>
          <w:szCs w:val="28"/>
        </w:rPr>
        <w:t>орядок</w:t>
      </w:r>
      <w:r w:rsidR="006723C1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445496" w:rsidRPr="005D50B7">
        <w:rPr>
          <w:rFonts w:ascii="Times New Roman" w:hAnsi="Times New Roman" w:cs="Times New Roman"/>
          <w:sz w:val="28"/>
          <w:szCs w:val="28"/>
        </w:rPr>
        <w:t>определяет</w:t>
      </w:r>
      <w:r w:rsidR="00B67467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445496" w:rsidRPr="005D50B7">
        <w:rPr>
          <w:rFonts w:ascii="Times New Roman" w:hAnsi="Times New Roman" w:cs="Times New Roman"/>
          <w:sz w:val="28"/>
          <w:szCs w:val="28"/>
        </w:rPr>
        <w:t>правила разработки и утверждения Мэрией города Грозного административных регламентов предоставления муниципальныхуслуг (далее - регламенты).</w:t>
      </w:r>
      <w:bookmarkStart w:id="4" w:name="_GoBack"/>
      <w:bookmarkEnd w:id="4"/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A97998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</w:t>
      </w:r>
      <w:r w:rsidR="00F64FDA" w:rsidRPr="005D50B7">
        <w:rPr>
          <w:rFonts w:ascii="Times New Roman" w:hAnsi="Times New Roman" w:cs="Times New Roman"/>
          <w:sz w:val="28"/>
          <w:szCs w:val="28"/>
        </w:rPr>
        <w:t>осуществляемых отраслевыми и территориальными органами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в процессе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Федерального закона</w:t>
      </w:r>
      <w:r w:rsidR="00F64FDA" w:rsidRPr="005D50B7">
        <w:t xml:space="preserve"> </w:t>
      </w:r>
      <w:r w:rsidR="00A92FDA" w:rsidRPr="005D50B7">
        <w:rPr>
          <w:rFonts w:ascii="Times New Roman" w:hAnsi="Times New Roman" w:cs="Times New Roman"/>
          <w:sz w:val="28"/>
          <w:szCs w:val="28"/>
        </w:rPr>
        <w:t>«</w:t>
      </w:r>
      <w:r w:rsidRPr="005D50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» </w:t>
      </w:r>
      <w:r w:rsidRPr="005D50B7">
        <w:rPr>
          <w:rFonts w:ascii="Times New Roman" w:hAnsi="Times New Roman" w:cs="Times New Roman"/>
          <w:sz w:val="28"/>
          <w:szCs w:val="28"/>
        </w:rPr>
        <w:t>(далее - Федеральный закон).</w:t>
      </w:r>
    </w:p>
    <w:p w:rsidR="00757D64" w:rsidRPr="005D50B7" w:rsidRDefault="00757D64" w:rsidP="00160C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 и территориальными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подразделениями </w:t>
      </w:r>
      <w:r w:rsidR="00A92FDA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их должностными лицами, </w:t>
      </w:r>
      <w:r w:rsidR="00160C58" w:rsidRPr="005D50B7">
        <w:rPr>
          <w:rFonts w:ascii="Times New Roman" w:hAnsi="Times New Roman" w:cs="Times New Roman"/>
          <w:sz w:val="28"/>
          <w:szCs w:val="28"/>
        </w:rPr>
        <w:t xml:space="preserve">между указанными органами и физическими или юридическими лицами, индивидуальными предпринимателя, их уполномоченными представителями, иными </w:t>
      </w:r>
      <w:r w:rsidR="00901883" w:rsidRPr="005D50B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 w:rsidR="00160C58" w:rsidRPr="005D50B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учреждениями и организациями </w:t>
      </w:r>
      <w:r w:rsidRPr="005D50B7">
        <w:rPr>
          <w:rFonts w:ascii="Times New Roman" w:hAnsi="Times New Roman" w:cs="Times New Roman"/>
          <w:sz w:val="28"/>
          <w:szCs w:val="28"/>
        </w:rPr>
        <w:t>в процессе предоставления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7D64" w:rsidRPr="005D50B7" w:rsidRDefault="00A92FDA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</w:t>
      </w:r>
      <w:r w:rsidR="001D61B1" w:rsidRPr="005D50B7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Мэрии города Грозного</w:t>
      </w:r>
      <w:r w:rsidR="005852A9" w:rsidRPr="005D50B7">
        <w:rPr>
          <w:rFonts w:ascii="Times New Roman" w:hAnsi="Times New Roman" w:cs="Times New Roman"/>
          <w:sz w:val="28"/>
          <w:szCs w:val="28"/>
        </w:rPr>
        <w:t>, к сфере деятельности которого относится исполнение конкретного полномочия по предоставлению муниципальной услуги, предусмотренной федеральным законом, актом Президента Российской Федерации или Правительства Российской Федерации</w:t>
      </w:r>
      <w:r w:rsidR="008F570E" w:rsidRPr="005D50B7">
        <w:rPr>
          <w:rFonts w:ascii="Times New Roman" w:hAnsi="Times New Roman" w:cs="Times New Roman"/>
          <w:sz w:val="28"/>
          <w:szCs w:val="28"/>
        </w:rPr>
        <w:t>,</w:t>
      </w:r>
      <w:r w:rsidR="001D61B1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5D50B7">
        <w:rPr>
          <w:rFonts w:ascii="Times New Roman" w:hAnsi="Times New Roman" w:cs="Times New Roman"/>
          <w:sz w:val="28"/>
          <w:szCs w:val="28"/>
        </w:rPr>
        <w:t>Мэрией</w:t>
      </w:r>
      <w:r w:rsidR="001D61B1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A92FDA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BF678B" w:rsidRPr="005D50B7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органы Мэрии города Грозного </w:t>
      </w:r>
      <w:r w:rsidRPr="005D50B7">
        <w:rPr>
          <w:rFonts w:ascii="Times New Roman" w:hAnsi="Times New Roman" w:cs="Times New Roman"/>
          <w:sz w:val="28"/>
          <w:szCs w:val="28"/>
        </w:rPr>
        <w:t>предусматривае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в) сокращение количества документов, представляемых заявителями для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5A58B1" w:rsidRPr="005D50B7">
        <w:rPr>
          <w:rFonts w:ascii="Times New Roman" w:hAnsi="Times New Roman" w:cs="Times New Roman"/>
          <w:sz w:val="28"/>
          <w:szCs w:val="28"/>
        </w:rPr>
        <w:t>отраслевых и территориальных органов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>, предоставляющ</w:t>
      </w:r>
      <w:r w:rsidR="005A58B1" w:rsidRPr="005D50B7">
        <w:rPr>
          <w:rFonts w:ascii="Times New Roman" w:hAnsi="Times New Roman" w:cs="Times New Roman"/>
          <w:sz w:val="28"/>
          <w:szCs w:val="28"/>
        </w:rPr>
        <w:t>их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="00037FC5" w:rsidRPr="005D50B7">
        <w:rPr>
          <w:rFonts w:ascii="Times New Roman" w:hAnsi="Times New Roman" w:cs="Times New Roman"/>
          <w:sz w:val="28"/>
          <w:szCs w:val="28"/>
        </w:rPr>
        <w:t>ые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7FC5" w:rsidRPr="005D50B7">
        <w:rPr>
          <w:rFonts w:ascii="Times New Roman" w:hAnsi="Times New Roman" w:cs="Times New Roman"/>
          <w:sz w:val="28"/>
          <w:szCs w:val="28"/>
        </w:rPr>
        <w:t>и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</w:t>
      </w:r>
      <w:r w:rsidR="00A92FDA" w:rsidRPr="005D50B7">
        <w:rPr>
          <w:rFonts w:ascii="Times New Roman" w:hAnsi="Times New Roman" w:cs="Times New Roman"/>
          <w:sz w:val="28"/>
          <w:szCs w:val="28"/>
        </w:rPr>
        <w:t>«</w:t>
      </w:r>
      <w:r w:rsidRPr="005D50B7">
        <w:rPr>
          <w:rFonts w:ascii="Times New Roman" w:hAnsi="Times New Roman" w:cs="Times New Roman"/>
          <w:sz w:val="28"/>
          <w:szCs w:val="28"/>
        </w:rPr>
        <w:t>одного окна</w:t>
      </w:r>
      <w:proofErr w:type="gramEnd"/>
      <w:r w:rsidR="00A92FDA" w:rsidRPr="005D50B7">
        <w:rPr>
          <w:rFonts w:ascii="Times New Roman" w:hAnsi="Times New Roman" w:cs="Times New Roman"/>
          <w:sz w:val="28"/>
          <w:szCs w:val="28"/>
        </w:rPr>
        <w:t>»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предоставлении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2C7E8C" w:rsidRPr="005D50B7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органы Мэрии города Грозного, </w:t>
      </w:r>
      <w:r w:rsidR="00812212" w:rsidRPr="005D50B7">
        <w:rPr>
          <w:rFonts w:ascii="Times New Roman" w:hAnsi="Times New Roman" w:cs="Times New Roman"/>
          <w:sz w:val="28"/>
          <w:szCs w:val="28"/>
        </w:rPr>
        <w:t>предоставляющие муниципальн</w:t>
      </w:r>
      <w:r w:rsidR="00037FC5" w:rsidRPr="005D50B7">
        <w:rPr>
          <w:rFonts w:ascii="Times New Roman" w:hAnsi="Times New Roman" w:cs="Times New Roman"/>
          <w:sz w:val="28"/>
          <w:szCs w:val="28"/>
        </w:rPr>
        <w:t>ые</w:t>
      </w:r>
      <w:r w:rsidR="00812212" w:rsidRPr="005D50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7FC5" w:rsidRPr="005D50B7">
        <w:rPr>
          <w:rFonts w:ascii="Times New Roman" w:hAnsi="Times New Roman" w:cs="Times New Roman"/>
          <w:sz w:val="28"/>
          <w:szCs w:val="28"/>
        </w:rPr>
        <w:t>и</w:t>
      </w:r>
      <w:r w:rsidR="002C7E8C" w:rsidRPr="005D50B7">
        <w:rPr>
          <w:rFonts w:ascii="Times New Roman" w:hAnsi="Times New Roman" w:cs="Times New Roman"/>
          <w:sz w:val="28"/>
          <w:szCs w:val="28"/>
        </w:rPr>
        <w:t xml:space="preserve">, могут установить </w:t>
      </w:r>
      <w:r w:rsidRPr="005D50B7">
        <w:rPr>
          <w:rFonts w:ascii="Times New Roman" w:hAnsi="Times New Roman" w:cs="Times New Roman"/>
          <w:sz w:val="28"/>
          <w:szCs w:val="28"/>
        </w:rPr>
        <w:t xml:space="preserve">в регламенте сокращенные сроки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</w:t>
      </w:r>
      <w:r w:rsidR="00675736" w:rsidRPr="005D50B7">
        <w:rPr>
          <w:rFonts w:ascii="Times New Roman" w:hAnsi="Times New Roman" w:cs="Times New Roman"/>
          <w:sz w:val="28"/>
          <w:szCs w:val="28"/>
        </w:rPr>
        <w:t>отраслевых и территориальных органов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92FDA" w:rsidRPr="005D50B7">
        <w:rPr>
          <w:rFonts w:ascii="Times New Roman" w:hAnsi="Times New Roman" w:cs="Times New Roman"/>
          <w:sz w:val="28"/>
          <w:szCs w:val="28"/>
        </w:rPr>
        <w:t>муниципальные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е) предоставление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FDA" w:rsidRPr="005D50B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5C67CC" w:rsidRPr="005D50B7" w:rsidRDefault="00A92FDA" w:rsidP="006904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5C67CC" w:rsidRPr="005D50B7">
        <w:rPr>
          <w:rFonts w:ascii="Times New Roman" w:hAnsi="Times New Roman" w:cs="Times New Roman"/>
          <w:sz w:val="28"/>
          <w:szCs w:val="28"/>
        </w:rPr>
        <w:t>4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5C67CC" w:rsidRPr="005D50B7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отдельных государственных полномочий </w:t>
      </w:r>
      <w:r w:rsidR="00DA731B" w:rsidRPr="005D50B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5C67CC" w:rsidRPr="005D50B7">
        <w:rPr>
          <w:rFonts w:ascii="Times New Roman" w:hAnsi="Times New Roman" w:cs="Times New Roman"/>
          <w:sz w:val="28"/>
          <w:szCs w:val="28"/>
        </w:rPr>
        <w:t>, переданных им на основании законов Чеченской Республики с предоставлением субвенций из республиканского бюджета, осуществляется в порядке, установленном регламентом, утвержденным соответствующим органом исполнительной власти Чеченской Республики, если иное не установлено федеральным законом.</w:t>
      </w:r>
    </w:p>
    <w:p w:rsidR="00757D64" w:rsidRPr="005D50B7" w:rsidRDefault="00A92FDA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690429" w:rsidRPr="005D50B7">
        <w:rPr>
          <w:rFonts w:ascii="Times New Roman" w:hAnsi="Times New Roman" w:cs="Times New Roman"/>
          <w:sz w:val="28"/>
          <w:szCs w:val="28"/>
        </w:rPr>
        <w:t>5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</w:t>
      </w:r>
      <w:r w:rsidR="00486344" w:rsidRPr="005D50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7D64" w:rsidRPr="005D50B7">
        <w:rPr>
          <w:rFonts w:ascii="Times New Roman" w:hAnsi="Times New Roman" w:cs="Times New Roman"/>
          <w:sz w:val="28"/>
          <w:szCs w:val="28"/>
        </w:rPr>
        <w:t>услуги.</w:t>
      </w:r>
    </w:p>
    <w:p w:rsidR="00757D64" w:rsidRPr="005D50B7" w:rsidRDefault="0048634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621DE" w:rsidRPr="005D50B7">
        <w:rPr>
          <w:rFonts w:ascii="Times New Roman" w:hAnsi="Times New Roman" w:cs="Times New Roman"/>
          <w:sz w:val="28"/>
          <w:szCs w:val="28"/>
        </w:rPr>
        <w:t>6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 в перечень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функций по осуществлению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="003621DE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757D64" w:rsidRPr="005D50B7">
        <w:rPr>
          <w:rFonts w:ascii="Times New Roman" w:hAnsi="Times New Roman" w:cs="Times New Roman"/>
          <w:sz w:val="28"/>
          <w:szCs w:val="28"/>
        </w:rPr>
        <w:t>контроля (далее - перечень).</w:t>
      </w:r>
    </w:p>
    <w:p w:rsidR="00757D64" w:rsidRPr="005D50B7" w:rsidRDefault="009A0E89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173BE7" w:rsidRPr="005D50B7">
        <w:rPr>
          <w:rFonts w:ascii="Times New Roman" w:hAnsi="Times New Roman" w:cs="Times New Roman"/>
          <w:sz w:val="28"/>
          <w:szCs w:val="28"/>
        </w:rPr>
        <w:t>7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Проект регламента и пояснительная записка к нему размещаются на официальном сайте </w:t>
      </w:r>
      <w:r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Pr="005D50B7">
        <w:rPr>
          <w:rFonts w:ascii="Times New Roman" w:hAnsi="Times New Roman" w:cs="Times New Roman"/>
          <w:sz w:val="28"/>
          <w:szCs w:val="28"/>
        </w:rPr>
        <w:t>коммуникационной сети «Интернет» (далее - сеть «Интернет»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) в порядке, установленном </w:t>
      </w:r>
      <w:r w:rsidRPr="005D50B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757D64" w:rsidRPr="005D50B7" w:rsidRDefault="009A0E89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173BE7" w:rsidRPr="005D50B7">
        <w:rPr>
          <w:rFonts w:ascii="Times New Roman" w:hAnsi="Times New Roman" w:cs="Times New Roman"/>
          <w:sz w:val="28"/>
          <w:szCs w:val="28"/>
        </w:rPr>
        <w:t>8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</w:t>
      </w:r>
      <w:r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</w:t>
      </w:r>
      <w:r w:rsidR="001004AD" w:rsidRPr="005D50B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="001004AD" w:rsidRPr="005D50B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1004AD" w:rsidRPr="005D50B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утверждаемым постановлением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757D64" w:rsidRPr="005D50B7" w:rsidRDefault="009A0E89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1.</w:t>
      </w:r>
      <w:r w:rsidR="00173BE7" w:rsidRPr="005D50B7">
        <w:rPr>
          <w:rFonts w:ascii="Times New Roman" w:hAnsi="Times New Roman" w:cs="Times New Roman"/>
          <w:sz w:val="28"/>
          <w:szCs w:val="28"/>
        </w:rPr>
        <w:t>9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В случае если нормативным правовым актом, устанавливающим конкретное полномочие органа, предоставляющего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полномочия, утвержденным нормативным правовым актом </w:t>
      </w:r>
      <w:r w:rsidR="009A0E89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173BE7" w:rsidRPr="005D50B7">
        <w:rPr>
          <w:rFonts w:ascii="Times New Roman" w:hAnsi="Times New Roman" w:cs="Times New Roman"/>
          <w:sz w:val="28"/>
          <w:szCs w:val="28"/>
        </w:rPr>
        <w:t>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регламента в соответствии с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П</w:t>
      </w:r>
      <w:r w:rsidR="009A0E89" w:rsidRPr="005D50B7">
        <w:rPr>
          <w:rFonts w:ascii="Times New Roman" w:hAnsi="Times New Roman" w:cs="Times New Roman"/>
          <w:sz w:val="28"/>
          <w:szCs w:val="28"/>
        </w:rPr>
        <w:t>орядком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B761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9A0E89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2.1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Наименования регламентов определяются </w:t>
      </w:r>
      <w:r w:rsidR="00B14092" w:rsidRPr="005D50B7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муниципальные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формулировки, соответствующей редакции </w:t>
      </w:r>
      <w:r w:rsidR="00757D64"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нормативного правового акта, которым предусмотрена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муниципальная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услуга, и наименования такой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 в перечне.</w:t>
      </w:r>
    </w:p>
    <w:p w:rsidR="00757D64" w:rsidRPr="005D50B7" w:rsidRDefault="009A0E89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>2. В регламент включаются следующие разделы: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="003A77FA" w:rsidRPr="005D50B7">
        <w:rPr>
          <w:rFonts w:ascii="Times New Roman" w:hAnsi="Times New Roman" w:cs="Times New Roman"/>
          <w:sz w:val="28"/>
          <w:szCs w:val="28"/>
        </w:rPr>
        <w:t>отраслевых и территориальных органов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>, предоставляющ</w:t>
      </w:r>
      <w:r w:rsidR="003A77FA" w:rsidRPr="005D50B7">
        <w:rPr>
          <w:rFonts w:ascii="Times New Roman" w:hAnsi="Times New Roman" w:cs="Times New Roman"/>
          <w:sz w:val="28"/>
          <w:szCs w:val="28"/>
        </w:rPr>
        <w:t>их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="00133A10" w:rsidRPr="005D50B7">
        <w:rPr>
          <w:rFonts w:ascii="Times New Roman" w:hAnsi="Times New Roman" w:cs="Times New Roman"/>
          <w:sz w:val="28"/>
          <w:szCs w:val="28"/>
        </w:rPr>
        <w:t>ые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3A10" w:rsidRPr="005D50B7">
        <w:rPr>
          <w:rFonts w:ascii="Times New Roman" w:hAnsi="Times New Roman" w:cs="Times New Roman"/>
          <w:sz w:val="28"/>
          <w:szCs w:val="28"/>
        </w:rPr>
        <w:t>и</w:t>
      </w:r>
      <w:r w:rsidRPr="005D50B7">
        <w:rPr>
          <w:rFonts w:ascii="Times New Roman" w:hAnsi="Times New Roman" w:cs="Times New Roman"/>
          <w:sz w:val="28"/>
          <w:szCs w:val="28"/>
        </w:rPr>
        <w:t>, а также их должностных лиц;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включается насто</w:t>
      </w:r>
      <w:r w:rsidR="004F18F7" w:rsidRPr="005D50B7">
        <w:rPr>
          <w:rFonts w:ascii="Times New Roman" w:hAnsi="Times New Roman" w:cs="Times New Roman"/>
          <w:sz w:val="28"/>
          <w:szCs w:val="28"/>
        </w:rPr>
        <w:t>ящий раздел в случае</w:t>
      </w:r>
      <w:r w:rsidR="0093541E" w:rsidRPr="005D50B7">
        <w:rPr>
          <w:rFonts w:ascii="Times New Roman" w:hAnsi="Times New Roman" w:cs="Times New Roman"/>
          <w:sz w:val="28"/>
          <w:szCs w:val="28"/>
        </w:rPr>
        <w:t>,</w:t>
      </w:r>
      <w:r w:rsidR="004F18F7" w:rsidRPr="005D50B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A0E89" w:rsidRPr="005D50B7">
        <w:rPr>
          <w:rFonts w:ascii="Times New Roman" w:hAnsi="Times New Roman" w:cs="Times New Roman"/>
          <w:sz w:val="28"/>
          <w:szCs w:val="28"/>
        </w:rPr>
        <w:t>муниципальная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757D64" w:rsidRPr="005D50B7" w:rsidRDefault="00E6393E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>3. Раздел, касающийся общих положений, состоит из следующих подразделов: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757D64" w:rsidRPr="005D50B7" w:rsidRDefault="00757D64" w:rsidP="00FC65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F18F7" w:rsidRPr="005D50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57D64" w:rsidRPr="005D50B7" w:rsidRDefault="00757D64" w:rsidP="00B761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и в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услуг.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номер </w:t>
      </w:r>
      <w:proofErr w:type="spellStart"/>
      <w:r w:rsidRPr="005D50B7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муниципальную услугу, 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67A0D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муниципальную услугу, в сети «Интернет»</w:t>
      </w:r>
      <w:r w:rsidRPr="005D50B7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4F18F7" w:rsidRPr="005D50B7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D50B7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4F18F7" w:rsidRPr="005D50B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</w:t>
      </w:r>
      <w:proofErr w:type="gramEnd"/>
    </w:p>
    <w:p w:rsidR="00757D64" w:rsidRPr="005D50B7" w:rsidRDefault="006E0090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муниципальные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</w:t>
      </w:r>
      <w:r w:rsidR="004F18F7" w:rsidRPr="005D50B7">
        <w:rPr>
          <w:rFonts w:ascii="Times New Roman" w:hAnsi="Times New Roman" w:cs="Times New Roman"/>
          <w:sz w:val="28"/>
          <w:szCs w:val="28"/>
        </w:rPr>
        <w:t>сайте в сети «Интернет»</w:t>
      </w:r>
      <w:r w:rsidR="00757D64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E6393E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4. Стандарт предоставления </w:t>
      </w:r>
      <w:r w:rsidR="004F18F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C7233B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A563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C7233B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 w:rsidR="00C7233B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участвуют </w:t>
      </w:r>
      <w:r w:rsidR="00A56378" w:rsidRPr="005D50B7">
        <w:rPr>
          <w:rFonts w:ascii="Times New Roman" w:hAnsi="Times New Roman" w:cs="Times New Roman"/>
          <w:sz w:val="28"/>
          <w:szCs w:val="28"/>
        </w:rPr>
        <w:t xml:space="preserve">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Pr="005D50B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6275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пункта 3 статьи 7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6E0090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62759" w:rsidRPr="005D50B7">
        <w:rPr>
          <w:rFonts w:ascii="Times New Roman" w:hAnsi="Times New Roman" w:cs="Times New Roman"/>
          <w:sz w:val="28"/>
          <w:szCs w:val="28"/>
        </w:rPr>
        <w:t>от 27 июля 2010 года</w:t>
      </w:r>
      <w:r w:rsidR="00D34037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62759" w:rsidRPr="005D50B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6275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  <w:r w:rsidR="00B62759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услуг, утвержденный Правительством Российской Федерации;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 w:rsidR="00B6275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B62759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д) нормативные правовые акты, регулирующие предоставление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DA22E3" w:rsidRPr="005D50B7">
        <w:rPr>
          <w:rFonts w:ascii="Times New Roman" w:hAnsi="Times New Roman" w:cs="Times New Roman"/>
          <w:sz w:val="28"/>
          <w:szCs w:val="28"/>
        </w:rPr>
        <w:t xml:space="preserve">муниципальную услугу, в сети «Интернет» </w:t>
      </w:r>
      <w:r w:rsidRPr="005D50B7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не приводится в тексте административного регламента.</w:t>
      </w:r>
    </w:p>
    <w:p w:rsidR="00757D64" w:rsidRPr="005D50B7" w:rsidRDefault="00757D64" w:rsidP="00767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7D64" w:rsidRPr="005D50B7" w:rsidRDefault="0099377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</w:t>
      </w:r>
      <w:r w:rsidR="00757D64" w:rsidRPr="005D50B7">
        <w:rPr>
          <w:rFonts w:ascii="Times New Roman" w:hAnsi="Times New Roman" w:cs="Times New Roman"/>
          <w:sz w:val="28"/>
          <w:szCs w:val="28"/>
        </w:rPr>
        <w:t>, предоставляющи</w:t>
      </w:r>
      <w:r w:rsidRPr="005D50B7">
        <w:rPr>
          <w:rFonts w:ascii="Times New Roman" w:hAnsi="Times New Roman" w:cs="Times New Roman"/>
          <w:sz w:val="28"/>
          <w:szCs w:val="28"/>
        </w:rPr>
        <w:t>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Pr="005D50B7">
        <w:rPr>
          <w:rFonts w:ascii="Times New Roman" w:hAnsi="Times New Roman" w:cs="Times New Roman"/>
          <w:sz w:val="28"/>
          <w:szCs w:val="28"/>
        </w:rPr>
        <w:t>ые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D50B7">
        <w:rPr>
          <w:rFonts w:ascii="Times New Roman" w:hAnsi="Times New Roman" w:cs="Times New Roman"/>
          <w:sz w:val="28"/>
          <w:szCs w:val="28"/>
        </w:rPr>
        <w:t>и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0"/>
      <w:bookmarkEnd w:id="5"/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DA22E3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DA22E3" w:rsidRPr="005D50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50B7">
        <w:rPr>
          <w:rFonts w:ascii="Times New Roman" w:hAnsi="Times New Roman" w:cs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2"/>
      <w:bookmarkEnd w:id="6"/>
      <w:proofErr w:type="gramStart"/>
      <w:r w:rsidRPr="005D50B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>(1)) указание на запрет требовать от заявителя: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167B1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167B1" w:rsidRPr="005D50B7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5D50B7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находятся в распоряжении </w:t>
      </w:r>
      <w:r w:rsidR="00973B89" w:rsidRPr="005D50B7">
        <w:rPr>
          <w:rFonts w:ascii="Times New Roman" w:hAnsi="Times New Roman" w:cs="Times New Roman"/>
          <w:sz w:val="28"/>
          <w:szCs w:val="28"/>
        </w:rPr>
        <w:t xml:space="preserve">отраслевых и территориальных </w:t>
      </w:r>
      <w:r w:rsidR="00F167B1" w:rsidRPr="005D50B7">
        <w:rPr>
          <w:rFonts w:ascii="Times New Roman" w:hAnsi="Times New Roman" w:cs="Times New Roman"/>
          <w:sz w:val="28"/>
          <w:szCs w:val="28"/>
        </w:rPr>
        <w:t>органов</w:t>
      </w:r>
      <w:r w:rsidR="00973B89" w:rsidRPr="005D50B7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F167B1" w:rsidRPr="005D50B7">
        <w:rPr>
          <w:rFonts w:ascii="Times New Roman" w:hAnsi="Times New Roman" w:cs="Times New Roman"/>
          <w:sz w:val="28"/>
          <w:szCs w:val="28"/>
        </w:rPr>
        <w:t>, предоставляющих 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</w:t>
      </w:r>
      <w:r w:rsidR="009C01AA" w:rsidRPr="005D50B7">
        <w:rPr>
          <w:rFonts w:ascii="Times New Roman" w:hAnsi="Times New Roman" w:cs="Times New Roman"/>
          <w:sz w:val="28"/>
          <w:szCs w:val="28"/>
        </w:rPr>
        <w:t xml:space="preserve"> от</w:t>
      </w:r>
      <w:r w:rsidR="00CC3AEE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9C01AA" w:rsidRPr="005D50B7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C01A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C01A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="002C1759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9C01AA" w:rsidRPr="005D50B7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CC3A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</w:t>
      </w:r>
      <w:r w:rsidR="00914860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6D264A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91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к) перечень услуг, которые являются необходимыми и обязательными для предоставления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н) максимальный срок ожидания в очереди при подаче запроса о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п) требования к помещениям, в которых предоставляется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муниципальная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р) показатели доступности и качества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833BE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органа, предоставляющего </w:t>
      </w:r>
      <w:r w:rsidR="00833BED" w:rsidRPr="005D50B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D50B7">
        <w:rPr>
          <w:rFonts w:ascii="Times New Roman" w:hAnsi="Times New Roman" w:cs="Times New Roman"/>
          <w:sz w:val="28"/>
          <w:szCs w:val="28"/>
        </w:rPr>
        <w:t xml:space="preserve">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833BED" w:rsidRPr="005D50B7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</w:t>
      </w:r>
      <w:r w:rsidR="00476A74" w:rsidRPr="005D50B7">
        <w:rPr>
          <w:rFonts w:ascii="Times New Roman" w:hAnsi="Times New Roman" w:cs="Times New Roman"/>
          <w:sz w:val="28"/>
          <w:szCs w:val="28"/>
        </w:rPr>
        <w:t>(далее - комплексный запрос)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D64" w:rsidRPr="005D50B7" w:rsidRDefault="00757D6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с) иные требования, в том числе учитывающие особенности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муниципальная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электронной форме.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476A74" w:rsidRPr="005D50B7">
        <w:rPr>
          <w:rFonts w:ascii="Times New Roman" w:hAnsi="Times New Roman" w:cs="Times New Roman"/>
          <w:sz w:val="28"/>
          <w:szCs w:val="28"/>
        </w:rPr>
        <w:t>кой Федерации</w:t>
      </w:r>
      <w:proofErr w:type="gramEnd"/>
      <w:r w:rsidR="00476A74" w:rsidRPr="005D50B7">
        <w:rPr>
          <w:rFonts w:ascii="Times New Roman" w:hAnsi="Times New Roman" w:cs="Times New Roman"/>
          <w:sz w:val="28"/>
          <w:szCs w:val="28"/>
        </w:rPr>
        <w:t xml:space="preserve"> от 25 июня 2012 года</w:t>
      </w:r>
      <w:r w:rsid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476A74" w:rsidRPr="005D50B7">
        <w:rPr>
          <w:rFonts w:ascii="Times New Roman" w:hAnsi="Times New Roman" w:cs="Times New Roman"/>
          <w:sz w:val="28"/>
          <w:szCs w:val="28"/>
        </w:rPr>
        <w:t>№</w:t>
      </w:r>
      <w:r w:rsidRPr="005D50B7">
        <w:rPr>
          <w:rFonts w:ascii="Times New Roman" w:hAnsi="Times New Roman" w:cs="Times New Roman"/>
          <w:sz w:val="28"/>
          <w:szCs w:val="28"/>
        </w:rPr>
        <w:t xml:space="preserve"> 634 </w:t>
      </w:r>
      <w:r w:rsidR="00476A74" w:rsidRPr="005D50B7">
        <w:rPr>
          <w:rFonts w:ascii="Times New Roman" w:hAnsi="Times New Roman" w:cs="Times New Roman"/>
          <w:sz w:val="28"/>
          <w:szCs w:val="28"/>
        </w:rPr>
        <w:t>«</w:t>
      </w:r>
      <w:r w:rsidRPr="005D50B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476A74" w:rsidRPr="005D50B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476A74" w:rsidP="00F670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</w:t>
      </w:r>
      <w:r w:rsidR="00757D64"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 и услуг, которые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57D64" w:rsidRPr="005D50B7" w:rsidRDefault="00757D64" w:rsidP="00733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</w:t>
      </w:r>
      <w:r w:rsidR="00733380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476A74" w:rsidRPr="005D50B7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>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50B7">
        <w:rPr>
          <w:rFonts w:ascii="Times New Roman" w:hAnsi="Times New Roman" w:cs="Times New Roman"/>
          <w:sz w:val="28"/>
          <w:szCs w:val="28"/>
        </w:rPr>
        <w:t xml:space="preserve">услуги в полном объеме и при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работников.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муниципальных услуг, включенных в перечни муниципальных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 в соответствии с подпунктом </w:t>
      </w:r>
      <w:r w:rsidR="00476A74" w:rsidRPr="005D50B7">
        <w:rPr>
          <w:rFonts w:ascii="Times New Roman" w:hAnsi="Times New Roman" w:cs="Times New Roman"/>
          <w:sz w:val="28"/>
          <w:szCs w:val="28"/>
        </w:rPr>
        <w:t>3</w:t>
      </w:r>
      <w:r w:rsidRPr="005D50B7">
        <w:rPr>
          <w:rFonts w:ascii="Times New Roman" w:hAnsi="Times New Roman" w:cs="Times New Roman"/>
          <w:sz w:val="28"/>
          <w:szCs w:val="28"/>
        </w:rPr>
        <w:t xml:space="preserve"> части 6 статьи 15 Федерального закона</w:t>
      </w:r>
      <w:r w:rsidR="00C1429F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476A74" w:rsidRPr="005D50B7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</w:t>
      </w:r>
      <w:proofErr w:type="gramEnd"/>
      <w:r w:rsidR="00476A74" w:rsidRPr="005D50B7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соответствующем разделе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976763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9767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муниципальные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иные </w:t>
      </w:r>
      <w:r w:rsidR="00C70C9B" w:rsidRPr="005D50B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органы </w:t>
      </w:r>
      <w:r w:rsidRPr="005D50B7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организации, участвующие в предоставлении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муниципальны</w:t>
      </w:r>
      <w:r w:rsidRPr="005D50B7">
        <w:rPr>
          <w:rFonts w:ascii="Times New Roman" w:hAnsi="Times New Roman" w:cs="Times New Roman"/>
          <w:sz w:val="28"/>
          <w:szCs w:val="28"/>
        </w:rPr>
        <w:t>х услуг;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476A7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</w:t>
      </w: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 целях обеспечения указанной проверки и определяются на основании утверждаемой органом, предоставляющим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757D64" w:rsidRPr="005D50B7" w:rsidRDefault="00D15EBD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2.6</w:t>
      </w:r>
      <w:r w:rsidR="00757D64" w:rsidRPr="005D50B7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57D64" w:rsidRPr="005D50B7" w:rsidRDefault="00D15EBD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2.7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="00757D64"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7D64" w:rsidRPr="005D50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15EBD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757D64" w:rsidRPr="005D50B7" w:rsidRDefault="00D15EBD" w:rsidP="00F455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 w:rsidRPr="005D50B7">
        <w:rPr>
          <w:rFonts w:ascii="Times New Roman" w:hAnsi="Times New Roman" w:cs="Times New Roman"/>
          <w:sz w:val="28"/>
          <w:szCs w:val="28"/>
        </w:rPr>
        <w:t>муниципальные</w:t>
      </w:r>
      <w:r w:rsidR="00757D64" w:rsidRPr="005D50B7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596B94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  <w:proofErr w:type="gramEnd"/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57D64" w:rsidRPr="005D50B7" w:rsidRDefault="00757D64" w:rsidP="00E033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96B94" w:rsidRPr="005D50B7">
        <w:rPr>
          <w:rFonts w:ascii="Times New Roman" w:hAnsi="Times New Roman" w:cs="Times New Roman"/>
          <w:sz w:val="28"/>
          <w:szCs w:val="28"/>
        </w:rPr>
        <w:t>муниципальную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лиц.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E207CE"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596B94" w:rsidRPr="005D50B7">
        <w:rPr>
          <w:rFonts w:ascii="Times New Roman" w:hAnsi="Times New Roman" w:cs="Times New Roman"/>
          <w:sz w:val="28"/>
          <w:szCs w:val="28"/>
        </w:rPr>
        <w:t>муниципальн</w:t>
      </w:r>
      <w:r w:rsidRPr="005D50B7">
        <w:rPr>
          <w:rFonts w:ascii="Times New Roman" w:hAnsi="Times New Roman" w:cs="Times New Roman"/>
          <w:sz w:val="28"/>
          <w:szCs w:val="28"/>
        </w:rPr>
        <w:t>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</w:t>
      </w:r>
      <w:r w:rsidR="007C424F" w:rsidRPr="005D50B7">
        <w:t xml:space="preserve"> </w:t>
      </w:r>
      <w:r w:rsidR="00596B94" w:rsidRPr="005D50B7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E0337C" w:rsidRPr="005D50B7">
        <w:rPr>
          <w:rFonts w:ascii="Times New Roman" w:hAnsi="Times New Roman" w:cs="Times New Roman"/>
          <w:sz w:val="28"/>
          <w:szCs w:val="28"/>
        </w:rPr>
        <w:t xml:space="preserve">   </w:t>
      </w:r>
      <w:r w:rsidR="00596B94" w:rsidRPr="005D50B7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757D64" w:rsidRPr="005D50B7" w:rsidRDefault="00757D64" w:rsidP="00E033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жалобы;</w:t>
      </w:r>
    </w:p>
    <w:p w:rsidR="00757D64" w:rsidRPr="005D50B7" w:rsidRDefault="00757D64" w:rsidP="007C42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94" w:rsidRPr="005D50B7" w:rsidRDefault="00596B9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94" w:rsidRPr="005D50B7" w:rsidRDefault="00596B9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4F" w:rsidRPr="005D50B7" w:rsidRDefault="007C424F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CE" w:rsidRPr="005D50B7" w:rsidRDefault="00E207CE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CE" w:rsidRPr="005D50B7" w:rsidRDefault="00E207CE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CE" w:rsidRPr="005D50B7" w:rsidRDefault="00E207CE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CE" w:rsidRPr="005D50B7" w:rsidRDefault="00E207CE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CE" w:rsidRPr="005D50B7" w:rsidRDefault="00E207CE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2C" w:rsidRPr="005D50B7" w:rsidRDefault="00785C2C" w:rsidP="007C424F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85C2C" w:rsidRPr="005D50B7" w:rsidRDefault="00785C2C" w:rsidP="007C424F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 xml:space="preserve">к постановлению Мэрии </w:t>
      </w:r>
      <w:proofErr w:type="gramStart"/>
      <w:r w:rsidRPr="005D50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50B7">
        <w:rPr>
          <w:rFonts w:ascii="Times New Roman" w:hAnsi="Times New Roman" w:cs="Times New Roman"/>
          <w:sz w:val="24"/>
          <w:szCs w:val="24"/>
        </w:rPr>
        <w:t>. Грозного</w:t>
      </w:r>
    </w:p>
    <w:p w:rsidR="00757D64" w:rsidRPr="005D50B7" w:rsidRDefault="00785C2C" w:rsidP="007C424F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D50B7">
        <w:rPr>
          <w:rFonts w:ascii="Times New Roman" w:hAnsi="Times New Roman" w:cs="Times New Roman"/>
          <w:sz w:val="24"/>
          <w:szCs w:val="24"/>
        </w:rPr>
        <w:t>от «__» ________ 201</w:t>
      </w:r>
      <w:r w:rsidR="00E207CE" w:rsidRPr="005D50B7">
        <w:rPr>
          <w:rFonts w:ascii="Times New Roman" w:hAnsi="Times New Roman" w:cs="Times New Roman"/>
          <w:sz w:val="24"/>
          <w:szCs w:val="24"/>
        </w:rPr>
        <w:t>9</w:t>
      </w:r>
      <w:r w:rsidRPr="005D50B7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785C2C" w:rsidRPr="005D50B7" w:rsidRDefault="00785C2C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2C" w:rsidRPr="005D50B7" w:rsidRDefault="00785C2C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C45C92" w:rsidP="00E1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98"/>
      <w:bookmarkEnd w:id="7"/>
      <w:r w:rsidRPr="005D50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7D64" w:rsidRPr="005D50B7" w:rsidRDefault="00C45C92" w:rsidP="00E1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5D50B7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</w:t>
      </w:r>
      <w:r w:rsidR="007C424F" w:rsidRPr="005D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  <w:proofErr w:type="gramEnd"/>
      <w:r w:rsidRPr="005D50B7"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регламентов предоставления</w:t>
      </w:r>
      <w:r w:rsidR="00E10FA5" w:rsidRPr="005D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757D64" w:rsidRPr="005D50B7" w:rsidRDefault="00757D64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4" w:rsidRPr="005D50B7" w:rsidRDefault="00757D64" w:rsidP="00E10F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Настоящи</w:t>
      </w:r>
      <w:r w:rsidR="00785C2C" w:rsidRPr="005D50B7">
        <w:rPr>
          <w:rFonts w:ascii="Times New Roman" w:hAnsi="Times New Roman" w:cs="Times New Roman"/>
          <w:sz w:val="28"/>
          <w:szCs w:val="28"/>
        </w:rPr>
        <w:t>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</w:t>
      </w:r>
      <w:r w:rsidR="00785C2C" w:rsidRPr="005D50B7">
        <w:rPr>
          <w:rFonts w:ascii="Times New Roman" w:hAnsi="Times New Roman" w:cs="Times New Roman"/>
          <w:sz w:val="28"/>
          <w:szCs w:val="28"/>
        </w:rPr>
        <w:t>орядок</w:t>
      </w:r>
      <w:r w:rsidRPr="005D50B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85C2C" w:rsidRPr="005D50B7">
        <w:rPr>
          <w:rFonts w:ascii="Times New Roman" w:hAnsi="Times New Roman" w:cs="Times New Roman"/>
          <w:sz w:val="28"/>
          <w:szCs w:val="28"/>
        </w:rPr>
        <w:t>е</w:t>
      </w:r>
      <w:r w:rsidRPr="005D50B7">
        <w:rPr>
          <w:rFonts w:ascii="Times New Roman" w:hAnsi="Times New Roman" w:cs="Times New Roman"/>
          <w:sz w:val="28"/>
          <w:szCs w:val="28"/>
        </w:rPr>
        <w:t xml:space="preserve">т порядок проведения экспертизы проекта административного регламента осуществления </w:t>
      </w:r>
      <w:r w:rsidR="00C45C92" w:rsidRPr="005D50B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D50B7">
        <w:rPr>
          <w:rFonts w:ascii="Times New Roman" w:hAnsi="Times New Roman" w:cs="Times New Roman"/>
          <w:sz w:val="28"/>
          <w:szCs w:val="28"/>
        </w:rPr>
        <w:t xml:space="preserve">и (или) проекта административного регламента предоставления </w:t>
      </w:r>
      <w:r w:rsidR="00C45C92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DB482B" w:rsidRPr="005D50B7">
        <w:rPr>
          <w:rFonts w:ascii="Times New Roman" w:hAnsi="Times New Roman" w:cs="Times New Roman"/>
          <w:sz w:val="28"/>
          <w:szCs w:val="28"/>
        </w:rPr>
        <w:t>отраслевыми</w:t>
      </w:r>
      <w:proofErr w:type="gramEnd"/>
      <w:r w:rsidR="00DB482B" w:rsidRPr="005D50B7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Мэрии города Грозного </w:t>
      </w:r>
      <w:r w:rsidRPr="005D50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482B" w:rsidRPr="005D50B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Pr="005D50B7">
        <w:rPr>
          <w:rFonts w:ascii="Times New Roman" w:hAnsi="Times New Roman" w:cs="Times New Roman"/>
          <w:sz w:val="28"/>
          <w:szCs w:val="28"/>
        </w:rPr>
        <w:t xml:space="preserve">федеральными законами полномочиями по исполнению </w:t>
      </w:r>
      <w:r w:rsidR="00DB482B" w:rsidRPr="005D50B7">
        <w:rPr>
          <w:rFonts w:ascii="Times New Roman" w:hAnsi="Times New Roman" w:cs="Times New Roman"/>
          <w:sz w:val="28"/>
          <w:szCs w:val="28"/>
        </w:rPr>
        <w:t>муниципальных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DB482B" w:rsidRPr="005D50B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контроля (надзора) и предостав</w:t>
      </w:r>
      <w:r w:rsidR="00DB482B" w:rsidRPr="005D50B7">
        <w:rPr>
          <w:rFonts w:ascii="Times New Roman" w:hAnsi="Times New Roman" w:cs="Times New Roman"/>
          <w:sz w:val="28"/>
          <w:szCs w:val="28"/>
        </w:rPr>
        <w:t>лению муниципальных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деятельности.</w:t>
      </w:r>
    </w:p>
    <w:p w:rsidR="00757D64" w:rsidRPr="005D50B7" w:rsidRDefault="00757D64" w:rsidP="00E10F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 w:rsidR="00C45C92"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425E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</w:t>
      </w:r>
      <w:r w:rsidR="00E10FA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C45C92" w:rsidRPr="005D50B7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E10FA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или Федерального закона</w:t>
      </w:r>
      <w:r w:rsidR="00E10FA5" w:rsidRPr="005D50B7">
        <w:t xml:space="preserve"> </w:t>
      </w:r>
      <w:r w:rsidR="00C45C92" w:rsidRPr="005D50B7">
        <w:rPr>
          <w:rFonts w:ascii="Times New Roman" w:hAnsi="Times New Roman" w:cs="Times New Roman"/>
          <w:sz w:val="28"/>
          <w:szCs w:val="28"/>
        </w:rPr>
        <w:t>от</w:t>
      </w:r>
      <w:r w:rsidR="00E10FA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>26 декабря 2008 года</w:t>
      </w:r>
      <w:r w:rsidR="00E10FA5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>№ 294-ФЗ</w:t>
      </w:r>
      <w:r w:rsidR="00C45C92" w:rsidRPr="005D50B7">
        <w:rPr>
          <w:rFonts w:ascii="Times New Roman" w:hAnsi="Times New Roman" w:cs="Times New Roman"/>
          <w:sz w:val="28"/>
          <w:szCs w:val="28"/>
        </w:rPr>
        <w:t xml:space="preserve"> «</w:t>
      </w:r>
      <w:r w:rsidRPr="005D50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</w:t>
      </w:r>
      <w:r w:rsidR="00C45C92" w:rsidRPr="005D50B7">
        <w:rPr>
          <w:rFonts w:ascii="Times New Roman" w:hAnsi="Times New Roman" w:cs="Times New Roman"/>
          <w:sz w:val="28"/>
          <w:szCs w:val="28"/>
        </w:rPr>
        <w:t>»</w:t>
      </w:r>
      <w:r w:rsidRPr="005D50B7">
        <w:rPr>
          <w:rFonts w:ascii="Times New Roman" w:hAnsi="Times New Roman" w:cs="Times New Roman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C45C92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 w:rsidR="00C45C92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также требованиям, предъявляемым к указанным проектам </w:t>
      </w:r>
      <w:hyperlink w:anchor="P54" w:history="1">
        <w:proofErr w:type="gramStart"/>
        <w:r w:rsidR="003E504D" w:rsidRPr="005D50B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E504D" w:rsidRPr="005D50B7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административных регламентов осуществления муниципального контроля </w:t>
      </w:r>
      <w:r w:rsidR="00425E4D" w:rsidRPr="005D50B7">
        <w:rPr>
          <w:rFonts w:ascii="Times New Roman" w:hAnsi="Times New Roman" w:cs="Times New Roman"/>
          <w:sz w:val="28"/>
          <w:szCs w:val="28"/>
        </w:rPr>
        <w:t xml:space="preserve">или </w:t>
      </w:r>
      <w:r w:rsidR="003E504D" w:rsidRPr="005D50B7">
        <w:rPr>
          <w:rFonts w:ascii="Times New Roman" w:hAnsi="Times New Roman" w:cs="Times New Roman"/>
          <w:sz w:val="28"/>
          <w:szCs w:val="28"/>
        </w:rPr>
        <w:t>Порядк</w:t>
      </w:r>
      <w:r w:rsidR="00425E4D" w:rsidRPr="005D50B7">
        <w:rPr>
          <w:rFonts w:ascii="Times New Roman" w:hAnsi="Times New Roman" w:cs="Times New Roman"/>
          <w:sz w:val="28"/>
          <w:szCs w:val="28"/>
        </w:rPr>
        <w:t>ом</w:t>
      </w:r>
      <w:r w:rsidR="003E504D" w:rsidRPr="005D50B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3E504D" w:rsidRPr="005D50B7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425E4D" w:rsidRPr="005D50B7">
        <w:rPr>
          <w:rFonts w:ascii="Times New Roman" w:hAnsi="Times New Roman" w:cs="Times New Roman"/>
          <w:sz w:val="28"/>
          <w:szCs w:val="28"/>
        </w:rPr>
        <w:t>, утверждаемыми постановлением Мэрии             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357B01" w:rsidRPr="005D50B7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или осуществлении соответствующего </w:t>
      </w:r>
      <w:r w:rsidR="00357B01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</w:t>
      </w:r>
      <w:r w:rsidR="00357B01" w:rsidRPr="005D50B7">
        <w:rPr>
          <w:rFonts w:ascii="Times New Roman" w:hAnsi="Times New Roman" w:cs="Times New Roman"/>
          <w:sz w:val="28"/>
          <w:szCs w:val="28"/>
        </w:rPr>
        <w:t xml:space="preserve">троля в перечне муниципальных </w:t>
      </w:r>
      <w:r w:rsidRPr="005D50B7"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357B01" w:rsidRPr="005D50B7">
        <w:rPr>
          <w:rFonts w:ascii="Times New Roman" w:hAnsi="Times New Roman" w:cs="Times New Roman"/>
          <w:sz w:val="28"/>
          <w:szCs w:val="28"/>
        </w:rPr>
        <w:t>муниципальных функций по осуществлению 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контроля (далее - перечень).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осуществления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проекта изменений в административный регламент осуществления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также проекта акта об отмене административного регламента осуществления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проводится оценка их соответствия положениям Федерального закона</w:t>
      </w:r>
      <w:r w:rsidR="00100F86" w:rsidRPr="005D50B7"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 xml:space="preserve">от 26 декабря 2008 года № 294-ФЗ </w:t>
      </w:r>
      <w:r w:rsidR="00660957" w:rsidRPr="005D50B7">
        <w:rPr>
          <w:rFonts w:ascii="Times New Roman" w:hAnsi="Times New Roman" w:cs="Times New Roman"/>
          <w:sz w:val="28"/>
          <w:szCs w:val="28"/>
        </w:rPr>
        <w:t>«</w:t>
      </w:r>
      <w:r w:rsidRPr="005D50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0957" w:rsidRPr="005D50B7">
        <w:rPr>
          <w:rFonts w:ascii="Times New Roman" w:hAnsi="Times New Roman" w:cs="Times New Roman"/>
          <w:sz w:val="28"/>
          <w:szCs w:val="28"/>
        </w:rPr>
        <w:t>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иным нормативным правовым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актам, регулирующим порядок осуществления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Федерального закона</w:t>
      </w:r>
      <w:r w:rsidR="00100F86" w:rsidRPr="005D50B7">
        <w:t xml:space="preserve"> </w:t>
      </w:r>
      <w:r w:rsidR="00660957" w:rsidRPr="005D50B7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100F86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и принятых в соответствии с ним нормативных правовых актов.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В том числе проверяется: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законом</w:t>
      </w:r>
      <w:r w:rsidR="00100F86" w:rsidRPr="005D50B7">
        <w:t xml:space="preserve"> </w:t>
      </w:r>
      <w:r w:rsidR="00660957" w:rsidRPr="005D50B7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5D7D7A" w:rsidRPr="005D50B7">
        <w:rPr>
          <w:rFonts w:ascii="Times New Roman" w:hAnsi="Times New Roman" w:cs="Times New Roman"/>
          <w:sz w:val="28"/>
          <w:szCs w:val="28"/>
        </w:rPr>
        <w:t xml:space="preserve">    </w:t>
      </w:r>
      <w:r w:rsidR="00660957" w:rsidRPr="005D50B7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5D50B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 xml:space="preserve">в) оптимизация порядка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660957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C3876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6C3876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757D64" w:rsidRPr="005D50B7" w:rsidRDefault="00757D64" w:rsidP="005D7D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F1839"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</w:t>
      </w:r>
      <w:r w:rsidR="00F74C43" w:rsidRPr="005D50B7">
        <w:rPr>
          <w:rFonts w:ascii="Times New Roman" w:hAnsi="Times New Roman" w:cs="Times New Roman"/>
          <w:sz w:val="28"/>
          <w:szCs w:val="28"/>
        </w:rPr>
        <w:t>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6C3876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услуги, осуществления </w:t>
      </w:r>
      <w:r w:rsidR="006C3876" w:rsidRPr="005D5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контроля, сведения об учете рекомендаций независимой экспертизы.</w:t>
      </w:r>
      <w:proofErr w:type="gramEnd"/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6C3876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719F9" w:rsidRPr="005D50B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) при условии соответствующих изменений иных нормативных правовых актов, регулирующих порядок </w:t>
      </w:r>
      <w:r w:rsidR="006719F9" w:rsidRPr="005D50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A10" w:rsidRPr="005D50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D50B7">
        <w:rPr>
          <w:rFonts w:ascii="Times New Roman" w:hAnsi="Times New Roman" w:cs="Times New Roman"/>
          <w:sz w:val="28"/>
          <w:szCs w:val="28"/>
        </w:rPr>
        <w:t xml:space="preserve">или </w:t>
      </w:r>
      <w:r w:rsidR="006719F9" w:rsidRPr="005D50B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90985" w:rsidRPr="005D50B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719F9" w:rsidRPr="005D50B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проект административного 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либо проект изменений в административный регламент направляется на экспертизу в </w:t>
      </w:r>
      <w:r w:rsidR="006C3876" w:rsidRPr="005D50B7">
        <w:rPr>
          <w:rFonts w:ascii="Times New Roman" w:hAnsi="Times New Roman" w:cs="Times New Roman"/>
          <w:sz w:val="28"/>
          <w:szCs w:val="28"/>
        </w:rPr>
        <w:t>Мэрию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с приложением проектов иных нормативных правовых актов, регулирующих порядок </w:t>
      </w:r>
      <w:r w:rsidR="00B90985" w:rsidRPr="005D50B7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осуществления соответствующего муниципального контроля</w:t>
      </w:r>
      <w:r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E34462"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его получения.</w:t>
      </w:r>
    </w:p>
    <w:p w:rsidR="00E34462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lastRenderedPageBreak/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</w:t>
      </w:r>
      <w:r w:rsidR="00E34462" w:rsidRPr="005D50B7">
        <w:rPr>
          <w:rFonts w:ascii="Times New Roman" w:hAnsi="Times New Roman" w:cs="Times New Roman"/>
          <w:sz w:val="28"/>
          <w:szCs w:val="28"/>
        </w:rPr>
        <w:t>ента подписывается директором департамента правового обеспечения Мэрии города Грозного</w:t>
      </w:r>
      <w:r w:rsidR="00510684" w:rsidRPr="005D50B7">
        <w:rPr>
          <w:rFonts w:ascii="Times New Roman" w:hAnsi="Times New Roman" w:cs="Times New Roman"/>
          <w:sz w:val="28"/>
          <w:szCs w:val="28"/>
        </w:rPr>
        <w:t xml:space="preserve"> или в его отсутствие начальником юридического отдела департамента правового обеспечения Мэрии города Грозного</w:t>
      </w:r>
      <w:r w:rsidR="00E34462" w:rsidRPr="005D50B7">
        <w:rPr>
          <w:rFonts w:ascii="Times New Roman" w:hAnsi="Times New Roman" w:cs="Times New Roman"/>
          <w:sz w:val="28"/>
          <w:szCs w:val="28"/>
        </w:rPr>
        <w:t>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8F4DC6" w:rsidRPr="005D50B7"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в случае, если нарушен порядок представления указанных проектов на экспер</w:t>
      </w:r>
      <w:r w:rsidR="008F4DC6" w:rsidRPr="005D50B7">
        <w:rPr>
          <w:rFonts w:ascii="Times New Roman" w:hAnsi="Times New Roman" w:cs="Times New Roman"/>
          <w:sz w:val="28"/>
          <w:szCs w:val="28"/>
        </w:rPr>
        <w:t>тизу, предусмотренный настоящим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</w:t>
      </w:r>
      <w:r w:rsidR="008F4DC6" w:rsidRPr="005D50B7">
        <w:rPr>
          <w:rFonts w:ascii="Times New Roman" w:hAnsi="Times New Roman" w:cs="Times New Roman"/>
          <w:sz w:val="28"/>
          <w:szCs w:val="28"/>
        </w:rPr>
        <w:t>орядком</w:t>
      </w:r>
      <w:r w:rsidRPr="005D50B7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сведений о соответствующей </w:t>
      </w:r>
      <w:r w:rsidR="008F4DC6" w:rsidRPr="005D50B7">
        <w:rPr>
          <w:rFonts w:ascii="Times New Roman" w:hAnsi="Times New Roman" w:cs="Times New Roman"/>
          <w:sz w:val="28"/>
          <w:szCs w:val="28"/>
        </w:rPr>
        <w:t>муниципальной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услуге или соответствующе</w:t>
      </w:r>
      <w:r w:rsidR="00B977CE" w:rsidRPr="005D50B7">
        <w:rPr>
          <w:rFonts w:ascii="Times New Roman" w:hAnsi="Times New Roman" w:cs="Times New Roman"/>
          <w:sz w:val="28"/>
          <w:szCs w:val="28"/>
        </w:rPr>
        <w:t>м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>муниципально</w:t>
      </w:r>
      <w:r w:rsidR="00B977CE" w:rsidRPr="005D50B7">
        <w:rPr>
          <w:rFonts w:ascii="Times New Roman" w:hAnsi="Times New Roman" w:cs="Times New Roman"/>
          <w:sz w:val="28"/>
          <w:szCs w:val="28"/>
        </w:rPr>
        <w:t>м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B977CE" w:rsidRPr="005D50B7">
        <w:rPr>
          <w:rFonts w:ascii="Times New Roman" w:hAnsi="Times New Roman" w:cs="Times New Roman"/>
          <w:sz w:val="28"/>
          <w:szCs w:val="28"/>
        </w:rPr>
        <w:t>контроле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в перечне.</w:t>
      </w:r>
    </w:p>
    <w:p w:rsidR="00757D64" w:rsidRPr="005D50B7" w:rsidRDefault="00757D64" w:rsidP="00100F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8F4DC6" w:rsidRPr="005D50B7">
        <w:rPr>
          <w:rFonts w:ascii="Times New Roman" w:hAnsi="Times New Roman" w:cs="Times New Roman"/>
          <w:sz w:val="28"/>
          <w:szCs w:val="28"/>
        </w:rPr>
        <w:t>Мэрию города Грозного.</w:t>
      </w:r>
    </w:p>
    <w:p w:rsidR="00757D64" w:rsidRPr="005D50B7" w:rsidRDefault="00757D64" w:rsidP="000E08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>11. При наличии в заключени</w:t>
      </w:r>
      <w:proofErr w:type="gramStart"/>
      <w:r w:rsidRPr="005D50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3A113E"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3A113E" w:rsidRPr="005D50B7">
        <w:rPr>
          <w:rFonts w:ascii="Times New Roman" w:hAnsi="Times New Roman" w:cs="Times New Roman"/>
          <w:sz w:val="28"/>
          <w:szCs w:val="28"/>
        </w:rPr>
        <w:t>е</w:t>
      </w:r>
      <w:r w:rsidRPr="005D50B7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757D64" w:rsidRPr="005D50B7" w:rsidRDefault="00757D64" w:rsidP="000E08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При наличии разногласий </w:t>
      </w:r>
      <w:r w:rsidR="00E87EFC" w:rsidRPr="005D50B7">
        <w:rPr>
          <w:rFonts w:ascii="Times New Roman" w:hAnsi="Times New Roman" w:cs="Times New Roman"/>
          <w:sz w:val="28"/>
          <w:szCs w:val="28"/>
        </w:rPr>
        <w:t>отраслевые и территориальные органы Мэрии города Грозного, ответственные за</w:t>
      </w:r>
      <w:r w:rsidRPr="005D50B7">
        <w:rPr>
          <w:rFonts w:ascii="Times New Roman" w:hAnsi="Times New Roman" w:cs="Times New Roman"/>
          <w:sz w:val="28"/>
          <w:szCs w:val="28"/>
        </w:rPr>
        <w:t xml:space="preserve">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</w:t>
      </w:r>
      <w:r w:rsidR="00B115AF" w:rsidRPr="005D50B7">
        <w:rPr>
          <w:rFonts w:ascii="Times New Roman" w:hAnsi="Times New Roman" w:cs="Times New Roman"/>
          <w:sz w:val="28"/>
          <w:szCs w:val="28"/>
        </w:rPr>
        <w:t>с участием всех сторон.</w:t>
      </w:r>
    </w:p>
    <w:p w:rsidR="00757D64" w:rsidRPr="005D50B7" w:rsidRDefault="00757D64" w:rsidP="000E08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B7">
        <w:rPr>
          <w:rFonts w:ascii="Times New Roman" w:hAnsi="Times New Roman" w:cs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(заместителями руководителя)</w:t>
      </w:r>
      <w:r w:rsidR="00BF1B9F" w:rsidRPr="005D50B7">
        <w:rPr>
          <w:rFonts w:ascii="Times New Roman" w:hAnsi="Times New Roman" w:cs="Times New Roman"/>
          <w:sz w:val="28"/>
          <w:szCs w:val="28"/>
        </w:rPr>
        <w:t xml:space="preserve"> отраслевых и территориальных органов</w:t>
      </w:r>
      <w:r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BF1B9F" w:rsidRPr="005D50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4DC6" w:rsidRPr="005D50B7">
        <w:rPr>
          <w:rFonts w:ascii="Times New Roman" w:hAnsi="Times New Roman" w:cs="Times New Roman"/>
          <w:sz w:val="28"/>
          <w:szCs w:val="28"/>
        </w:rPr>
        <w:lastRenderedPageBreak/>
        <w:t>города Грозного,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F1B9F" w:rsidRPr="005D50B7">
        <w:rPr>
          <w:rFonts w:ascii="Times New Roman" w:hAnsi="Times New Roman" w:cs="Times New Roman"/>
          <w:sz w:val="28"/>
          <w:szCs w:val="28"/>
        </w:rPr>
        <w:t>ых</w:t>
      </w:r>
      <w:r w:rsidRPr="005D50B7">
        <w:rPr>
          <w:rFonts w:ascii="Times New Roman" w:hAnsi="Times New Roman" w:cs="Times New Roman"/>
          <w:sz w:val="28"/>
          <w:szCs w:val="28"/>
        </w:rPr>
        <w:t xml:space="preserve"> за </w:t>
      </w:r>
      <w:r w:rsidR="00774B97" w:rsidRPr="005D50B7">
        <w:rPr>
          <w:rFonts w:ascii="Times New Roman" w:hAnsi="Times New Roman" w:cs="Times New Roman"/>
          <w:sz w:val="28"/>
          <w:szCs w:val="28"/>
        </w:rPr>
        <w:t>обеспечение утверждения</w:t>
      </w:r>
      <w:r w:rsidRPr="005D50B7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регламента, проекта изменений в административный регламент, проекта акта об отмене </w:t>
      </w:r>
      <w:r w:rsidR="008F4DC6" w:rsidRPr="005D50B7">
        <w:rPr>
          <w:rFonts w:ascii="Times New Roman" w:hAnsi="Times New Roman" w:cs="Times New Roman"/>
          <w:sz w:val="28"/>
          <w:szCs w:val="28"/>
        </w:rPr>
        <w:t>административного регламента и</w:t>
      </w:r>
      <w:r w:rsidR="00A06C61" w:rsidRPr="005D50B7">
        <w:rPr>
          <w:rFonts w:ascii="Times New Roman" w:hAnsi="Times New Roman" w:cs="Times New Roman"/>
          <w:sz w:val="28"/>
          <w:szCs w:val="28"/>
        </w:rPr>
        <w:t xml:space="preserve"> </w:t>
      </w:r>
      <w:r w:rsidR="008F4DC6" w:rsidRPr="005D50B7">
        <w:rPr>
          <w:rFonts w:ascii="Times New Roman" w:hAnsi="Times New Roman" w:cs="Times New Roman"/>
          <w:sz w:val="28"/>
          <w:szCs w:val="28"/>
        </w:rPr>
        <w:t>директором департамента правового обеспечения Мэрии</w:t>
      </w:r>
      <w:proofErr w:type="gramEnd"/>
      <w:r w:rsidR="008F4DC6" w:rsidRPr="005D50B7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A06C61" w:rsidRPr="005D50B7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C5E" w:rsidRPr="005D50B7">
        <w:rPr>
          <w:rFonts w:ascii="Times New Roman" w:hAnsi="Times New Roman" w:cs="Times New Roman"/>
          <w:sz w:val="28"/>
          <w:szCs w:val="28"/>
        </w:rPr>
        <w:t xml:space="preserve">в его отсутствие </w:t>
      </w:r>
      <w:r w:rsidR="00A06C61" w:rsidRPr="005D50B7">
        <w:rPr>
          <w:rFonts w:ascii="Times New Roman" w:hAnsi="Times New Roman" w:cs="Times New Roman"/>
          <w:sz w:val="28"/>
          <w:szCs w:val="28"/>
        </w:rPr>
        <w:t>начальником юридического отдела департамента правового обеспечения Мэрии города Грозного,</w:t>
      </w:r>
      <w:r w:rsidRPr="005D50B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363C5E" w:rsidRPr="005D50B7">
        <w:rPr>
          <w:rFonts w:ascii="Times New Roman" w:hAnsi="Times New Roman" w:cs="Times New Roman"/>
          <w:sz w:val="28"/>
          <w:szCs w:val="28"/>
        </w:rPr>
        <w:t>й</w:t>
      </w:r>
      <w:r w:rsidRPr="005D50B7">
        <w:rPr>
          <w:rFonts w:ascii="Times New Roman" w:hAnsi="Times New Roman" w:cs="Times New Roman"/>
          <w:sz w:val="28"/>
          <w:szCs w:val="28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757D64" w:rsidRPr="005D50B7" w:rsidRDefault="00757D64" w:rsidP="000E08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7">
        <w:rPr>
          <w:rFonts w:ascii="Times New Roman" w:hAnsi="Times New Roman" w:cs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8F4DC6" w:rsidRPr="005D50B7">
        <w:rPr>
          <w:rFonts w:ascii="Times New Roman" w:hAnsi="Times New Roman" w:cs="Times New Roman"/>
          <w:sz w:val="28"/>
          <w:szCs w:val="28"/>
        </w:rPr>
        <w:t>Мэрию города Грозного</w:t>
      </w:r>
      <w:r w:rsidRPr="005D50B7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F7403" w:rsidRPr="005D50B7" w:rsidRDefault="009F7403" w:rsidP="007F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403" w:rsidRPr="005D50B7" w:rsidSect="0075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64"/>
    <w:rsid w:val="00037FC5"/>
    <w:rsid w:val="00063D0B"/>
    <w:rsid w:val="0007230D"/>
    <w:rsid w:val="000C3FA2"/>
    <w:rsid w:val="000E08BD"/>
    <w:rsid w:val="000E492E"/>
    <w:rsid w:val="000E6C1D"/>
    <w:rsid w:val="001004AD"/>
    <w:rsid w:val="00100F86"/>
    <w:rsid w:val="00133A10"/>
    <w:rsid w:val="00160C58"/>
    <w:rsid w:val="00170D5C"/>
    <w:rsid w:val="00171568"/>
    <w:rsid w:val="00173BE7"/>
    <w:rsid w:val="001765FC"/>
    <w:rsid w:val="00187915"/>
    <w:rsid w:val="001A1F36"/>
    <w:rsid w:val="001D61B1"/>
    <w:rsid w:val="002019D4"/>
    <w:rsid w:val="00216A8C"/>
    <w:rsid w:val="002273CE"/>
    <w:rsid w:val="00227A01"/>
    <w:rsid w:val="002320A0"/>
    <w:rsid w:val="002767E8"/>
    <w:rsid w:val="002772CA"/>
    <w:rsid w:val="00282030"/>
    <w:rsid w:val="0028326A"/>
    <w:rsid w:val="00283413"/>
    <w:rsid w:val="002B170A"/>
    <w:rsid w:val="002B5A10"/>
    <w:rsid w:val="002C1759"/>
    <w:rsid w:val="002C778C"/>
    <w:rsid w:val="002C7E8C"/>
    <w:rsid w:val="0030005E"/>
    <w:rsid w:val="00313BB3"/>
    <w:rsid w:val="003331D4"/>
    <w:rsid w:val="00357B01"/>
    <w:rsid w:val="003621DE"/>
    <w:rsid w:val="00363C5E"/>
    <w:rsid w:val="003730B8"/>
    <w:rsid w:val="00374F90"/>
    <w:rsid w:val="00377FAD"/>
    <w:rsid w:val="003A113E"/>
    <w:rsid w:val="003A5844"/>
    <w:rsid w:val="003A6088"/>
    <w:rsid w:val="003A77FA"/>
    <w:rsid w:val="003C1860"/>
    <w:rsid w:val="003D3D70"/>
    <w:rsid w:val="003D5481"/>
    <w:rsid w:val="003E504D"/>
    <w:rsid w:val="00407B7B"/>
    <w:rsid w:val="004252BB"/>
    <w:rsid w:val="00425E4D"/>
    <w:rsid w:val="00444DA5"/>
    <w:rsid w:val="00445496"/>
    <w:rsid w:val="00476A74"/>
    <w:rsid w:val="00486344"/>
    <w:rsid w:val="004934B2"/>
    <w:rsid w:val="004B10B7"/>
    <w:rsid w:val="004C741C"/>
    <w:rsid w:val="004D51B9"/>
    <w:rsid w:val="004F18F7"/>
    <w:rsid w:val="004F67CD"/>
    <w:rsid w:val="00510684"/>
    <w:rsid w:val="005549A7"/>
    <w:rsid w:val="0057427A"/>
    <w:rsid w:val="005778A2"/>
    <w:rsid w:val="00580741"/>
    <w:rsid w:val="005852A9"/>
    <w:rsid w:val="00586725"/>
    <w:rsid w:val="00596B94"/>
    <w:rsid w:val="005A58B1"/>
    <w:rsid w:val="005B1DA3"/>
    <w:rsid w:val="005B7B74"/>
    <w:rsid w:val="005C67CC"/>
    <w:rsid w:val="005D50B7"/>
    <w:rsid w:val="005D7D7A"/>
    <w:rsid w:val="005E658B"/>
    <w:rsid w:val="00600366"/>
    <w:rsid w:val="00614138"/>
    <w:rsid w:val="0064772F"/>
    <w:rsid w:val="00654FF0"/>
    <w:rsid w:val="00660957"/>
    <w:rsid w:val="006656F3"/>
    <w:rsid w:val="006719F9"/>
    <w:rsid w:val="006723C1"/>
    <w:rsid w:val="00675736"/>
    <w:rsid w:val="0068632C"/>
    <w:rsid w:val="00690429"/>
    <w:rsid w:val="006A26B5"/>
    <w:rsid w:val="006A3D24"/>
    <w:rsid w:val="006C3876"/>
    <w:rsid w:val="006C53E7"/>
    <w:rsid w:val="006D264A"/>
    <w:rsid w:val="006E0090"/>
    <w:rsid w:val="006E4EA9"/>
    <w:rsid w:val="0070526E"/>
    <w:rsid w:val="00733380"/>
    <w:rsid w:val="00743B06"/>
    <w:rsid w:val="00757D64"/>
    <w:rsid w:val="00767A0D"/>
    <w:rsid w:val="00774B97"/>
    <w:rsid w:val="00785C2C"/>
    <w:rsid w:val="007C424F"/>
    <w:rsid w:val="007D5A17"/>
    <w:rsid w:val="007E47D7"/>
    <w:rsid w:val="007F07CF"/>
    <w:rsid w:val="007F1EF4"/>
    <w:rsid w:val="007F5A37"/>
    <w:rsid w:val="008034FC"/>
    <w:rsid w:val="008066C2"/>
    <w:rsid w:val="00812212"/>
    <w:rsid w:val="00833BED"/>
    <w:rsid w:val="0084446F"/>
    <w:rsid w:val="008538E3"/>
    <w:rsid w:val="00881B40"/>
    <w:rsid w:val="00892F53"/>
    <w:rsid w:val="008C19EF"/>
    <w:rsid w:val="008F4DC6"/>
    <w:rsid w:val="008F570E"/>
    <w:rsid w:val="00901883"/>
    <w:rsid w:val="00914860"/>
    <w:rsid w:val="0093541E"/>
    <w:rsid w:val="0097094F"/>
    <w:rsid w:val="00972131"/>
    <w:rsid w:val="00972B75"/>
    <w:rsid w:val="00973B89"/>
    <w:rsid w:val="00976763"/>
    <w:rsid w:val="009775C5"/>
    <w:rsid w:val="00993774"/>
    <w:rsid w:val="0099729E"/>
    <w:rsid w:val="009A0E89"/>
    <w:rsid w:val="009B3455"/>
    <w:rsid w:val="009C01AA"/>
    <w:rsid w:val="009C1EFC"/>
    <w:rsid w:val="009D31AB"/>
    <w:rsid w:val="009E655C"/>
    <w:rsid w:val="009F7403"/>
    <w:rsid w:val="00A06C61"/>
    <w:rsid w:val="00A17395"/>
    <w:rsid w:val="00A20249"/>
    <w:rsid w:val="00A55F42"/>
    <w:rsid w:val="00A56378"/>
    <w:rsid w:val="00A61DAF"/>
    <w:rsid w:val="00A821C9"/>
    <w:rsid w:val="00A92FDA"/>
    <w:rsid w:val="00A93675"/>
    <w:rsid w:val="00A97998"/>
    <w:rsid w:val="00AF47C0"/>
    <w:rsid w:val="00B115AF"/>
    <w:rsid w:val="00B13A45"/>
    <w:rsid w:val="00B14092"/>
    <w:rsid w:val="00B155B6"/>
    <w:rsid w:val="00B33DAD"/>
    <w:rsid w:val="00B46856"/>
    <w:rsid w:val="00B47637"/>
    <w:rsid w:val="00B5324E"/>
    <w:rsid w:val="00B62759"/>
    <w:rsid w:val="00B67467"/>
    <w:rsid w:val="00B7610D"/>
    <w:rsid w:val="00B90985"/>
    <w:rsid w:val="00B977CE"/>
    <w:rsid w:val="00BB32DC"/>
    <w:rsid w:val="00BC5EDD"/>
    <w:rsid w:val="00BF1B9F"/>
    <w:rsid w:val="00BF21C7"/>
    <w:rsid w:val="00BF5249"/>
    <w:rsid w:val="00BF678B"/>
    <w:rsid w:val="00BF6CDB"/>
    <w:rsid w:val="00C1429F"/>
    <w:rsid w:val="00C31BA2"/>
    <w:rsid w:val="00C45C92"/>
    <w:rsid w:val="00C62D9B"/>
    <w:rsid w:val="00C70C9B"/>
    <w:rsid w:val="00C7233B"/>
    <w:rsid w:val="00C85E42"/>
    <w:rsid w:val="00CC39A6"/>
    <w:rsid w:val="00CC3AEE"/>
    <w:rsid w:val="00CC55E6"/>
    <w:rsid w:val="00CE561A"/>
    <w:rsid w:val="00CF1839"/>
    <w:rsid w:val="00D04788"/>
    <w:rsid w:val="00D12915"/>
    <w:rsid w:val="00D15EBD"/>
    <w:rsid w:val="00D22AA0"/>
    <w:rsid w:val="00D34037"/>
    <w:rsid w:val="00D653A4"/>
    <w:rsid w:val="00D72492"/>
    <w:rsid w:val="00D77CCF"/>
    <w:rsid w:val="00D96CC5"/>
    <w:rsid w:val="00DA22E3"/>
    <w:rsid w:val="00DA731B"/>
    <w:rsid w:val="00DB482B"/>
    <w:rsid w:val="00DC0898"/>
    <w:rsid w:val="00DC4790"/>
    <w:rsid w:val="00DC4B2D"/>
    <w:rsid w:val="00DC5988"/>
    <w:rsid w:val="00DD196E"/>
    <w:rsid w:val="00DF658E"/>
    <w:rsid w:val="00E0337C"/>
    <w:rsid w:val="00E107E3"/>
    <w:rsid w:val="00E10FA5"/>
    <w:rsid w:val="00E12F07"/>
    <w:rsid w:val="00E207CE"/>
    <w:rsid w:val="00E2455D"/>
    <w:rsid w:val="00E34462"/>
    <w:rsid w:val="00E50303"/>
    <w:rsid w:val="00E6393E"/>
    <w:rsid w:val="00E87EFC"/>
    <w:rsid w:val="00E9037B"/>
    <w:rsid w:val="00EB51E2"/>
    <w:rsid w:val="00EC1676"/>
    <w:rsid w:val="00ED27FF"/>
    <w:rsid w:val="00EE291F"/>
    <w:rsid w:val="00F167B1"/>
    <w:rsid w:val="00F45561"/>
    <w:rsid w:val="00F64FDA"/>
    <w:rsid w:val="00F670D4"/>
    <w:rsid w:val="00F74C43"/>
    <w:rsid w:val="00F81CCC"/>
    <w:rsid w:val="00F83A72"/>
    <w:rsid w:val="00FA197C"/>
    <w:rsid w:val="00FC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F5A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31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</dc:creator>
  <cp:keywords/>
  <dc:description/>
  <cp:lastModifiedBy>1</cp:lastModifiedBy>
  <cp:revision>72</cp:revision>
  <cp:lastPrinted>2018-12-27T09:42:00Z</cp:lastPrinted>
  <dcterms:created xsi:type="dcterms:W3CDTF">2018-11-27T07:29:00Z</dcterms:created>
  <dcterms:modified xsi:type="dcterms:W3CDTF">2018-12-27T09:42:00Z</dcterms:modified>
</cp:coreProperties>
</file>