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4" w:rsidRPr="00354C37" w:rsidRDefault="00174504" w:rsidP="00174504">
      <w:pPr>
        <w:jc w:val="right"/>
        <w:rPr>
          <w:b/>
        </w:rPr>
      </w:pPr>
      <w:r w:rsidRPr="00354C37">
        <w:rPr>
          <w:b/>
        </w:rPr>
        <w:t>ПРОЕКТ</w:t>
      </w:r>
    </w:p>
    <w:p w:rsidR="00174504" w:rsidRDefault="00174504" w:rsidP="00174504">
      <w:pPr>
        <w:jc w:val="center"/>
        <w:rPr>
          <w:b/>
          <w:szCs w:val="28"/>
        </w:rPr>
      </w:pPr>
      <w:r>
        <w:rPr>
          <w:b/>
          <w:szCs w:val="28"/>
        </w:rPr>
        <w:t>М Э Р И Я  Г О Р О Д А  Г Р О З Н О Г О</w:t>
      </w:r>
      <w:r>
        <w:rPr>
          <w:b/>
          <w:szCs w:val="28"/>
        </w:rPr>
        <w:br w:type="textWrapping" w:clear="all"/>
      </w:r>
    </w:p>
    <w:p w:rsidR="00174504" w:rsidRDefault="00174504" w:rsidP="00174504">
      <w:pPr>
        <w:spacing w:after="360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74504" w:rsidRDefault="00174504" w:rsidP="001707B0">
      <w:pPr>
        <w:rPr>
          <w:szCs w:val="28"/>
        </w:rPr>
      </w:pPr>
      <w:r>
        <w:rPr>
          <w:szCs w:val="28"/>
        </w:rPr>
        <w:t xml:space="preserve"> «____»____________2018 г</w:t>
      </w:r>
      <w:r w:rsidR="004E61A2">
        <w:rPr>
          <w:szCs w:val="28"/>
        </w:rPr>
        <w:t>ода</w:t>
      </w:r>
      <w:r>
        <w:rPr>
          <w:szCs w:val="28"/>
        </w:rPr>
        <w:t xml:space="preserve">                  Грозный               </w:t>
      </w:r>
      <w:r>
        <w:rPr>
          <w:szCs w:val="28"/>
        </w:rPr>
        <w:tab/>
        <w:t>№____</w:t>
      </w:r>
      <w:r w:rsidR="004E61A2">
        <w:rPr>
          <w:szCs w:val="28"/>
        </w:rPr>
        <w:t>_</w:t>
      </w:r>
      <w:r>
        <w:rPr>
          <w:szCs w:val="28"/>
        </w:rPr>
        <w:t xml:space="preserve"> </w:t>
      </w:r>
    </w:p>
    <w:p w:rsidR="0049039A" w:rsidRPr="00A43067" w:rsidRDefault="0049039A" w:rsidP="0049039A">
      <w:pPr>
        <w:spacing w:after="0"/>
        <w:rPr>
          <w:szCs w:val="28"/>
        </w:rPr>
      </w:pPr>
    </w:p>
    <w:p w:rsidR="00174504" w:rsidRPr="00F473FE" w:rsidRDefault="00174504" w:rsidP="00174504">
      <w:pPr>
        <w:pStyle w:val="Default"/>
        <w:ind w:left="-142"/>
        <w:jc w:val="center"/>
        <w:rPr>
          <w:rFonts w:eastAsiaTheme="minorEastAsia" w:cstheme="minorBidi"/>
          <w:b/>
          <w:color w:val="auto"/>
          <w:sz w:val="28"/>
          <w:szCs w:val="28"/>
          <w:lang w:eastAsia="ru-RU"/>
        </w:rPr>
      </w:pPr>
      <w:r>
        <w:rPr>
          <w:rFonts w:eastAsiaTheme="minorEastAsia" w:cstheme="minorBidi"/>
          <w:b/>
          <w:color w:val="auto"/>
          <w:sz w:val="28"/>
          <w:szCs w:val="28"/>
          <w:lang w:eastAsia="ru-RU"/>
        </w:rPr>
        <w:t>Об утверждени</w:t>
      </w:r>
      <w:r w:rsidRPr="00F473FE">
        <w:rPr>
          <w:rFonts w:eastAsiaTheme="minorEastAsia" w:cstheme="minorBidi"/>
          <w:b/>
          <w:color w:val="auto"/>
          <w:sz w:val="28"/>
          <w:szCs w:val="28"/>
          <w:lang w:eastAsia="ru-RU"/>
        </w:rPr>
        <w:t xml:space="preserve">и </w:t>
      </w:r>
      <w:r>
        <w:rPr>
          <w:rFonts w:eastAsiaTheme="minorEastAsia" w:cstheme="minorBidi"/>
          <w:b/>
          <w:color w:val="auto"/>
          <w:sz w:val="28"/>
          <w:szCs w:val="28"/>
          <w:lang w:eastAsia="ru-RU"/>
        </w:rPr>
        <w:t>о</w:t>
      </w:r>
      <w:r w:rsidRPr="00F473FE">
        <w:rPr>
          <w:rFonts w:eastAsiaTheme="minorEastAsia" w:cstheme="minorBidi"/>
          <w:b/>
          <w:color w:val="auto"/>
          <w:sz w:val="28"/>
          <w:szCs w:val="28"/>
          <w:lang w:eastAsia="ru-RU"/>
        </w:rPr>
        <w:t>сновных направлений бюджетной политики</w:t>
      </w:r>
    </w:p>
    <w:p w:rsidR="00174504" w:rsidRPr="001E184A" w:rsidRDefault="00174504" w:rsidP="001E184A">
      <w:pPr>
        <w:pStyle w:val="Default"/>
        <w:ind w:left="-142"/>
        <w:jc w:val="center"/>
        <w:rPr>
          <w:rFonts w:eastAsiaTheme="minorEastAsia" w:cstheme="minorBidi"/>
          <w:b/>
          <w:color w:val="auto"/>
          <w:sz w:val="28"/>
          <w:szCs w:val="28"/>
          <w:lang w:eastAsia="ru-RU"/>
        </w:rPr>
      </w:pPr>
      <w:r w:rsidRPr="00F473FE">
        <w:rPr>
          <w:rFonts w:eastAsiaTheme="minorEastAsia" w:cstheme="minorBidi"/>
          <w:b/>
          <w:color w:val="auto"/>
          <w:sz w:val="28"/>
          <w:szCs w:val="28"/>
          <w:lang w:eastAsia="ru-RU"/>
        </w:rPr>
        <w:t xml:space="preserve">и </w:t>
      </w:r>
      <w:r>
        <w:rPr>
          <w:rFonts w:eastAsiaTheme="minorEastAsia" w:cstheme="minorBidi"/>
          <w:b/>
          <w:color w:val="auto"/>
          <w:sz w:val="28"/>
          <w:szCs w:val="28"/>
          <w:lang w:eastAsia="ru-RU"/>
        </w:rPr>
        <w:t>о</w:t>
      </w:r>
      <w:r w:rsidRPr="00F473FE">
        <w:rPr>
          <w:rFonts w:eastAsiaTheme="minorEastAsia" w:cstheme="minorBidi"/>
          <w:b/>
          <w:color w:val="auto"/>
          <w:sz w:val="28"/>
          <w:szCs w:val="28"/>
          <w:lang w:eastAsia="ru-RU"/>
        </w:rPr>
        <w:t>сновных направлений налоговой пол</w:t>
      </w:r>
      <w:r>
        <w:rPr>
          <w:rFonts w:eastAsiaTheme="minorEastAsia" w:cstheme="minorBidi"/>
          <w:b/>
          <w:color w:val="auto"/>
          <w:sz w:val="28"/>
          <w:szCs w:val="28"/>
          <w:lang w:eastAsia="ru-RU"/>
        </w:rPr>
        <w:t xml:space="preserve">итики муниципального </w:t>
      </w:r>
      <w:r w:rsidRPr="00DC17E4">
        <w:rPr>
          <w:rFonts w:eastAsiaTheme="minorEastAsia" w:cstheme="minorBidi"/>
          <w:b/>
          <w:color w:val="auto"/>
          <w:sz w:val="28"/>
          <w:szCs w:val="28"/>
          <w:lang w:eastAsia="ru-RU"/>
        </w:rPr>
        <w:t xml:space="preserve">образования </w:t>
      </w:r>
      <w:r w:rsidRPr="00DC17E4">
        <w:rPr>
          <w:b/>
          <w:bCs/>
          <w:color w:val="auto"/>
          <w:sz w:val="28"/>
          <w:szCs w:val="28"/>
        </w:rPr>
        <w:t>«городской округ «город Грозный»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rFonts w:eastAsiaTheme="minorEastAsia" w:cstheme="minorBidi"/>
          <w:b/>
          <w:color w:val="auto"/>
          <w:sz w:val="28"/>
          <w:szCs w:val="28"/>
          <w:lang w:eastAsia="ru-RU"/>
        </w:rPr>
        <w:t xml:space="preserve">на 2019 </w:t>
      </w:r>
      <w:r w:rsidRPr="00DC17E4">
        <w:rPr>
          <w:rFonts w:eastAsiaTheme="minorEastAsia" w:cstheme="minorBidi"/>
          <w:b/>
          <w:color w:val="auto"/>
          <w:sz w:val="28"/>
          <w:szCs w:val="28"/>
          <w:lang w:eastAsia="ru-RU"/>
        </w:rPr>
        <w:t>год и на плановый период</w:t>
      </w:r>
      <w:r w:rsidR="001E184A">
        <w:rPr>
          <w:rFonts w:eastAsiaTheme="minorEastAsia" w:cstheme="minorBidi"/>
          <w:b/>
          <w:color w:val="auto"/>
          <w:sz w:val="28"/>
          <w:szCs w:val="28"/>
          <w:lang w:eastAsia="ru-RU"/>
        </w:rPr>
        <w:t xml:space="preserve"> </w:t>
      </w:r>
      <w:r>
        <w:rPr>
          <w:rFonts w:eastAsiaTheme="minorEastAsia" w:cstheme="minorBidi"/>
          <w:b/>
          <w:color w:val="auto"/>
          <w:sz w:val="28"/>
          <w:szCs w:val="28"/>
          <w:lang w:eastAsia="ru-RU"/>
        </w:rPr>
        <w:t>2020</w:t>
      </w:r>
      <w:r w:rsidRPr="00DC17E4">
        <w:rPr>
          <w:rFonts w:eastAsiaTheme="minorEastAsia" w:cstheme="minorBidi"/>
          <w:b/>
          <w:color w:val="auto"/>
          <w:sz w:val="28"/>
          <w:szCs w:val="28"/>
          <w:lang w:eastAsia="ru-RU"/>
        </w:rPr>
        <w:t xml:space="preserve"> и 20</w:t>
      </w:r>
      <w:r>
        <w:rPr>
          <w:rFonts w:eastAsiaTheme="minorEastAsia" w:cstheme="minorBidi"/>
          <w:b/>
          <w:color w:val="auto"/>
          <w:sz w:val="28"/>
          <w:szCs w:val="28"/>
          <w:lang w:eastAsia="ru-RU"/>
        </w:rPr>
        <w:t>21</w:t>
      </w:r>
      <w:r w:rsidRPr="00DC17E4">
        <w:rPr>
          <w:rFonts w:eastAsiaTheme="minorEastAsia" w:cstheme="minorBidi"/>
          <w:b/>
          <w:color w:val="auto"/>
          <w:sz w:val="28"/>
          <w:szCs w:val="28"/>
          <w:lang w:eastAsia="ru-RU"/>
        </w:rPr>
        <w:t xml:space="preserve"> годов</w:t>
      </w:r>
    </w:p>
    <w:p w:rsidR="00174504" w:rsidRDefault="00174504" w:rsidP="00174504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 xml:space="preserve">     </w:t>
      </w:r>
    </w:p>
    <w:p w:rsidR="00174504" w:rsidRDefault="00174504" w:rsidP="0017450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szCs w:val="28"/>
        </w:rPr>
      </w:pPr>
      <w:r w:rsidRPr="0077588F">
        <w:rPr>
          <w:szCs w:val="28"/>
        </w:rPr>
        <w:t>В</w:t>
      </w:r>
      <w:r>
        <w:rPr>
          <w:szCs w:val="28"/>
        </w:rPr>
        <w:t xml:space="preserve"> </w:t>
      </w:r>
      <w:r w:rsidRPr="0077588F">
        <w:rPr>
          <w:szCs w:val="28"/>
        </w:rPr>
        <w:t>соответствии</w:t>
      </w:r>
      <w:r>
        <w:rPr>
          <w:szCs w:val="28"/>
        </w:rPr>
        <w:t xml:space="preserve"> </w:t>
      </w:r>
      <w:r w:rsidRPr="0077588F">
        <w:rPr>
          <w:szCs w:val="28"/>
        </w:rPr>
        <w:t>со</w:t>
      </w:r>
      <w:r>
        <w:rPr>
          <w:szCs w:val="28"/>
        </w:rPr>
        <w:t xml:space="preserve"> </w:t>
      </w:r>
      <w:r w:rsidRPr="0077588F">
        <w:rPr>
          <w:szCs w:val="28"/>
        </w:rPr>
        <w:t>статьей</w:t>
      </w:r>
      <w:r>
        <w:rPr>
          <w:szCs w:val="28"/>
        </w:rPr>
        <w:t xml:space="preserve"> </w:t>
      </w:r>
      <w:r w:rsidRPr="0077588F">
        <w:rPr>
          <w:szCs w:val="28"/>
        </w:rPr>
        <w:t>172</w:t>
      </w:r>
      <w:r>
        <w:rPr>
          <w:szCs w:val="28"/>
        </w:rPr>
        <w:t xml:space="preserve"> </w:t>
      </w:r>
      <w:r w:rsidRPr="0077588F">
        <w:rPr>
          <w:szCs w:val="28"/>
        </w:rPr>
        <w:t>Бюджетного</w:t>
      </w:r>
      <w:r>
        <w:rPr>
          <w:szCs w:val="28"/>
        </w:rPr>
        <w:t xml:space="preserve"> </w:t>
      </w:r>
      <w:r w:rsidRPr="0077588F">
        <w:rPr>
          <w:szCs w:val="28"/>
        </w:rPr>
        <w:t>кодекса</w:t>
      </w:r>
      <w:r>
        <w:rPr>
          <w:szCs w:val="28"/>
        </w:rPr>
        <w:t xml:space="preserve">                                  Р</w:t>
      </w:r>
      <w:r w:rsidRPr="0077588F">
        <w:rPr>
          <w:szCs w:val="28"/>
        </w:rPr>
        <w:t>оссийской Федерации, статьей 8 Положения о бюджетном устройстве и</w:t>
      </w:r>
      <w:r>
        <w:rPr>
          <w:szCs w:val="28"/>
        </w:rPr>
        <w:t xml:space="preserve"> </w:t>
      </w:r>
      <w:r w:rsidRPr="0077588F">
        <w:rPr>
          <w:szCs w:val="28"/>
        </w:rPr>
        <w:t>бюджетном</w:t>
      </w:r>
      <w:r>
        <w:rPr>
          <w:szCs w:val="28"/>
        </w:rPr>
        <w:t xml:space="preserve"> </w:t>
      </w:r>
      <w:r w:rsidRPr="0077588F">
        <w:rPr>
          <w:szCs w:val="28"/>
        </w:rPr>
        <w:t>процессе</w:t>
      </w:r>
      <w:r>
        <w:rPr>
          <w:szCs w:val="28"/>
        </w:rPr>
        <w:t xml:space="preserve"> </w:t>
      </w:r>
      <w:r w:rsidRPr="0077588F">
        <w:rPr>
          <w:szCs w:val="28"/>
        </w:rPr>
        <w:t>в</w:t>
      </w:r>
      <w:r>
        <w:rPr>
          <w:szCs w:val="28"/>
        </w:rPr>
        <w:t xml:space="preserve"> </w:t>
      </w:r>
      <w:r w:rsidRPr="0077588F">
        <w:rPr>
          <w:szCs w:val="28"/>
        </w:rPr>
        <w:t>муниципальном</w:t>
      </w:r>
      <w:r>
        <w:rPr>
          <w:szCs w:val="28"/>
        </w:rPr>
        <w:t xml:space="preserve"> </w:t>
      </w:r>
      <w:r w:rsidRPr="0077588F">
        <w:rPr>
          <w:szCs w:val="28"/>
        </w:rPr>
        <w:t>образовании</w:t>
      </w:r>
      <w:r>
        <w:rPr>
          <w:szCs w:val="28"/>
        </w:rPr>
        <w:t xml:space="preserve"> </w:t>
      </w:r>
      <w:r w:rsidRPr="008E56E1">
        <w:rPr>
          <w:bCs/>
          <w:szCs w:val="28"/>
        </w:rPr>
        <w:t>«городской округ «город Грозный»</w:t>
      </w:r>
      <w:r w:rsidRPr="008E56E1">
        <w:rPr>
          <w:szCs w:val="28"/>
        </w:rPr>
        <w:t>,</w:t>
      </w:r>
      <w:r>
        <w:rPr>
          <w:szCs w:val="28"/>
        </w:rPr>
        <w:t xml:space="preserve"> </w:t>
      </w:r>
      <w:r w:rsidRPr="002563E2">
        <w:rPr>
          <w:szCs w:val="28"/>
        </w:rPr>
        <w:t xml:space="preserve">утвержденного </w:t>
      </w:r>
      <w:r w:rsidRPr="0063376B">
        <w:rPr>
          <w:szCs w:val="28"/>
        </w:rPr>
        <w:t>решением Совета депутатов города Грозного</w:t>
      </w:r>
      <w:r>
        <w:rPr>
          <w:szCs w:val="28"/>
        </w:rPr>
        <w:t xml:space="preserve"> </w:t>
      </w:r>
      <w:r w:rsidRPr="0063376B">
        <w:rPr>
          <w:szCs w:val="28"/>
        </w:rPr>
        <w:t>от 7 апреля 2016 года № 15, Мэрия города Грозного</w:t>
      </w:r>
    </w:p>
    <w:p w:rsidR="00174504" w:rsidRDefault="00174504" w:rsidP="00174504">
      <w:pPr>
        <w:widowControl w:val="0"/>
        <w:autoSpaceDE w:val="0"/>
        <w:autoSpaceDN w:val="0"/>
        <w:adjustRightInd w:val="0"/>
        <w:spacing w:after="0"/>
        <w:jc w:val="both"/>
        <w:rPr>
          <w:szCs w:val="28"/>
        </w:rPr>
      </w:pPr>
    </w:p>
    <w:p w:rsidR="00174504" w:rsidRDefault="00174504" w:rsidP="00174504">
      <w:pPr>
        <w:widowControl w:val="0"/>
        <w:autoSpaceDE w:val="0"/>
        <w:autoSpaceDN w:val="0"/>
        <w:adjustRightInd w:val="0"/>
        <w:spacing w:after="120"/>
        <w:jc w:val="both"/>
        <w:rPr>
          <w:szCs w:val="28"/>
        </w:rPr>
      </w:pPr>
      <w:r>
        <w:rPr>
          <w:szCs w:val="28"/>
        </w:rPr>
        <w:t>ПОСТАНОВЛЯЕТ:</w:t>
      </w:r>
    </w:p>
    <w:p w:rsidR="00174504" w:rsidRDefault="00174504" w:rsidP="00174504">
      <w:pPr>
        <w:widowControl w:val="0"/>
        <w:autoSpaceDE w:val="0"/>
        <w:autoSpaceDN w:val="0"/>
        <w:adjustRightInd w:val="0"/>
        <w:spacing w:after="120"/>
        <w:ind w:firstLine="567"/>
        <w:jc w:val="both"/>
        <w:rPr>
          <w:szCs w:val="28"/>
        </w:rPr>
      </w:pPr>
      <w:r>
        <w:rPr>
          <w:szCs w:val="28"/>
        </w:rPr>
        <w:t>1. Утвердить:</w:t>
      </w:r>
    </w:p>
    <w:p w:rsidR="00174504" w:rsidRDefault="00174504" w:rsidP="00174504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Основные направления бюджетной политики муниципального образования </w:t>
      </w:r>
      <w:r>
        <w:rPr>
          <w:bCs/>
          <w:color w:val="auto"/>
          <w:sz w:val="28"/>
          <w:szCs w:val="28"/>
        </w:rPr>
        <w:t xml:space="preserve">«городской округ </w:t>
      </w:r>
      <w:r w:rsidRPr="00CC001E">
        <w:rPr>
          <w:bCs/>
          <w:color w:val="auto"/>
          <w:sz w:val="28"/>
          <w:szCs w:val="28"/>
        </w:rPr>
        <w:t>«город Гро</w:t>
      </w:r>
      <w:r>
        <w:rPr>
          <w:bCs/>
          <w:color w:val="auto"/>
          <w:sz w:val="28"/>
          <w:szCs w:val="28"/>
        </w:rPr>
        <w:t xml:space="preserve">зный» </w:t>
      </w:r>
      <w:r>
        <w:rPr>
          <w:color w:val="auto"/>
          <w:sz w:val="28"/>
          <w:szCs w:val="28"/>
        </w:rPr>
        <w:t>на 2019 год и на плановый период 2020 и 2021 годов согласно приложению 1.</w:t>
      </w:r>
    </w:p>
    <w:p w:rsidR="00174504" w:rsidRPr="00C77F4A" w:rsidRDefault="00174504" w:rsidP="00174504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Основные направления налоговой политики </w:t>
      </w:r>
      <w:r w:rsidRPr="007E0857">
        <w:rPr>
          <w:color w:val="auto"/>
          <w:sz w:val="28"/>
          <w:szCs w:val="28"/>
        </w:rPr>
        <w:t xml:space="preserve">муниципального образования </w:t>
      </w:r>
      <w:r>
        <w:rPr>
          <w:bCs/>
          <w:color w:val="auto"/>
          <w:sz w:val="28"/>
          <w:szCs w:val="28"/>
        </w:rPr>
        <w:t xml:space="preserve">«городской округ </w:t>
      </w:r>
      <w:r w:rsidRPr="00CC001E">
        <w:rPr>
          <w:bCs/>
          <w:color w:val="auto"/>
          <w:sz w:val="28"/>
          <w:szCs w:val="28"/>
        </w:rPr>
        <w:t>«город Гро</w:t>
      </w:r>
      <w:r>
        <w:rPr>
          <w:bCs/>
          <w:color w:val="auto"/>
          <w:sz w:val="28"/>
          <w:szCs w:val="28"/>
        </w:rPr>
        <w:t xml:space="preserve">зный» </w:t>
      </w:r>
      <w:r>
        <w:rPr>
          <w:color w:val="auto"/>
          <w:sz w:val="28"/>
          <w:szCs w:val="28"/>
        </w:rPr>
        <w:t>на 2019 год и на плановый период 2020 и 2021 годов согласно приложению 2.</w:t>
      </w:r>
    </w:p>
    <w:p w:rsidR="00174504" w:rsidRDefault="00174504" w:rsidP="00174504">
      <w:pPr>
        <w:spacing w:after="0"/>
        <w:ind w:firstLine="567"/>
        <w:jc w:val="both"/>
        <w:rPr>
          <w:bCs/>
          <w:sz w:val="16"/>
          <w:szCs w:val="16"/>
        </w:rPr>
      </w:pPr>
      <w:r>
        <w:rPr>
          <w:szCs w:val="28"/>
        </w:rPr>
        <w:t xml:space="preserve">2. </w:t>
      </w:r>
      <w:r w:rsidRPr="00B46953">
        <w:rPr>
          <w:szCs w:val="28"/>
        </w:rPr>
        <w:t xml:space="preserve">Контроль за </w:t>
      </w:r>
      <w:r>
        <w:rPr>
          <w:szCs w:val="28"/>
        </w:rPr>
        <w:t>выполнением настоящего</w:t>
      </w:r>
      <w:r w:rsidRPr="00B46953">
        <w:rPr>
          <w:szCs w:val="28"/>
        </w:rPr>
        <w:t xml:space="preserve"> постановления возложить на заместителя </w:t>
      </w:r>
      <w:r>
        <w:rPr>
          <w:szCs w:val="28"/>
        </w:rPr>
        <w:t>Мэра г. Грозного Садаеву</w:t>
      </w:r>
      <w:r w:rsidRPr="008933DD">
        <w:rPr>
          <w:szCs w:val="28"/>
        </w:rPr>
        <w:t xml:space="preserve"> </w:t>
      </w:r>
      <w:r>
        <w:rPr>
          <w:szCs w:val="28"/>
        </w:rPr>
        <w:t>М.А.</w:t>
      </w:r>
    </w:p>
    <w:p w:rsidR="00174504" w:rsidRDefault="00174504" w:rsidP="00174504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официального опубликования в газете «Столица плюс» и подлежит размещению на официальном сайте Мэрии г. Грозного.</w:t>
      </w:r>
    </w:p>
    <w:p w:rsidR="0049039A" w:rsidRDefault="0049039A" w:rsidP="00174504">
      <w:pPr>
        <w:spacing w:after="0"/>
        <w:ind w:firstLine="567"/>
        <w:jc w:val="both"/>
        <w:rPr>
          <w:szCs w:val="28"/>
        </w:rPr>
      </w:pPr>
    </w:p>
    <w:p w:rsidR="0049039A" w:rsidRPr="00C77F4A" w:rsidRDefault="0049039A" w:rsidP="00174504">
      <w:pPr>
        <w:spacing w:after="0"/>
        <w:ind w:firstLine="567"/>
        <w:jc w:val="both"/>
        <w:rPr>
          <w:bCs/>
          <w:szCs w:val="28"/>
        </w:rPr>
      </w:pPr>
    </w:p>
    <w:p w:rsidR="00174504" w:rsidRDefault="00A43067" w:rsidP="00A43067">
      <w:pPr>
        <w:autoSpaceDE w:val="0"/>
        <w:autoSpaceDN w:val="0"/>
        <w:adjustRightInd w:val="0"/>
        <w:spacing w:after="0"/>
        <w:rPr>
          <w:kern w:val="16"/>
          <w:szCs w:val="28"/>
        </w:rPr>
      </w:pPr>
      <w:r>
        <w:rPr>
          <w:szCs w:val="28"/>
        </w:rPr>
        <w:t>Мэр города Грозного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174504">
        <w:rPr>
          <w:szCs w:val="28"/>
        </w:rPr>
        <w:tab/>
      </w:r>
      <w:r w:rsidR="00174504">
        <w:rPr>
          <w:szCs w:val="28"/>
        </w:rPr>
        <w:tab/>
      </w:r>
      <w:r w:rsidR="00174504">
        <w:rPr>
          <w:szCs w:val="28"/>
        </w:rPr>
        <w:tab/>
        <w:t xml:space="preserve">   </w:t>
      </w:r>
      <w:r w:rsidR="001707B0">
        <w:rPr>
          <w:szCs w:val="28"/>
        </w:rPr>
        <w:t xml:space="preserve">   </w:t>
      </w:r>
      <w:r w:rsidR="00174504">
        <w:rPr>
          <w:kern w:val="16"/>
          <w:szCs w:val="28"/>
        </w:rPr>
        <w:t>Я.С. Закриев</w:t>
      </w:r>
    </w:p>
    <w:p w:rsidR="00A43067" w:rsidRDefault="00A43067" w:rsidP="00A43067">
      <w:pPr>
        <w:autoSpaceDE w:val="0"/>
        <w:autoSpaceDN w:val="0"/>
        <w:adjustRightInd w:val="0"/>
        <w:spacing w:after="0"/>
        <w:rPr>
          <w:kern w:val="16"/>
          <w:szCs w:val="28"/>
        </w:rPr>
      </w:pPr>
    </w:p>
    <w:p w:rsidR="001E184A" w:rsidRDefault="001E184A" w:rsidP="00A43067">
      <w:pPr>
        <w:autoSpaceDE w:val="0"/>
        <w:autoSpaceDN w:val="0"/>
        <w:adjustRightInd w:val="0"/>
        <w:spacing w:after="0"/>
        <w:rPr>
          <w:kern w:val="16"/>
          <w:szCs w:val="28"/>
        </w:rPr>
      </w:pPr>
    </w:p>
    <w:p w:rsidR="00D560A8" w:rsidRDefault="00D560A8" w:rsidP="00A43067">
      <w:pPr>
        <w:autoSpaceDE w:val="0"/>
        <w:autoSpaceDN w:val="0"/>
        <w:adjustRightInd w:val="0"/>
        <w:spacing w:after="0"/>
        <w:rPr>
          <w:kern w:val="16"/>
          <w:szCs w:val="28"/>
        </w:rPr>
      </w:pPr>
    </w:p>
    <w:p w:rsidR="00D560A8" w:rsidRPr="00D5657C" w:rsidRDefault="00D560A8" w:rsidP="00D560A8">
      <w:pPr>
        <w:pStyle w:val="Default"/>
        <w:spacing w:line="276" w:lineRule="auto"/>
        <w:ind w:left="4956" w:firstLine="708"/>
        <w:jc w:val="both"/>
        <w:rPr>
          <w:color w:val="auto"/>
          <w:sz w:val="28"/>
          <w:szCs w:val="28"/>
        </w:rPr>
      </w:pPr>
      <w:r w:rsidRPr="006C27EC">
        <w:rPr>
          <w:color w:val="auto"/>
        </w:rPr>
        <w:lastRenderedPageBreak/>
        <w:t>Пр</w:t>
      </w:r>
      <w:r>
        <w:rPr>
          <w:color w:val="auto"/>
        </w:rPr>
        <w:t xml:space="preserve">иложение </w:t>
      </w:r>
      <w:r w:rsidRPr="006C27EC">
        <w:rPr>
          <w:color w:val="auto"/>
        </w:rPr>
        <w:t>1</w:t>
      </w:r>
    </w:p>
    <w:p w:rsidR="00D560A8" w:rsidRPr="006C27EC" w:rsidRDefault="00D560A8" w:rsidP="00D560A8">
      <w:pPr>
        <w:pStyle w:val="Default"/>
        <w:ind w:left="4956"/>
        <w:jc w:val="both"/>
        <w:rPr>
          <w:color w:val="auto"/>
        </w:rPr>
      </w:pPr>
      <w:r>
        <w:rPr>
          <w:color w:val="auto"/>
        </w:rPr>
        <w:t xml:space="preserve">         </w:t>
      </w:r>
      <w:r w:rsidRPr="006C27EC">
        <w:rPr>
          <w:color w:val="auto"/>
        </w:rPr>
        <w:t>к постановлению Мэрии</w:t>
      </w:r>
      <w:r>
        <w:rPr>
          <w:color w:val="auto"/>
        </w:rPr>
        <w:t xml:space="preserve"> </w:t>
      </w:r>
      <w:r w:rsidRPr="006C27EC">
        <w:rPr>
          <w:color w:val="auto"/>
        </w:rPr>
        <w:t>г</w:t>
      </w:r>
      <w:r>
        <w:rPr>
          <w:color w:val="auto"/>
        </w:rPr>
        <w:t>.</w:t>
      </w:r>
      <w:r w:rsidRPr="006C27EC">
        <w:rPr>
          <w:color w:val="auto"/>
        </w:rPr>
        <w:t xml:space="preserve"> Грозного</w:t>
      </w:r>
    </w:p>
    <w:p w:rsidR="00D560A8" w:rsidRDefault="00D560A8" w:rsidP="00D560A8">
      <w:pPr>
        <w:pStyle w:val="Default"/>
        <w:ind w:left="5670"/>
        <w:jc w:val="both"/>
        <w:rPr>
          <w:color w:val="auto"/>
        </w:rPr>
      </w:pPr>
      <w:r>
        <w:rPr>
          <w:color w:val="auto"/>
        </w:rPr>
        <w:t>от _______ 2018 г. № _______</w:t>
      </w:r>
    </w:p>
    <w:p w:rsidR="00D560A8" w:rsidRDefault="00D560A8" w:rsidP="00D560A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D560A8" w:rsidRDefault="00D560A8" w:rsidP="00D560A8">
      <w:pPr>
        <w:pStyle w:val="Default"/>
        <w:rPr>
          <w:b/>
          <w:bCs/>
          <w:color w:val="auto"/>
          <w:sz w:val="28"/>
          <w:szCs w:val="28"/>
        </w:rPr>
      </w:pPr>
    </w:p>
    <w:p w:rsidR="00D560A8" w:rsidRDefault="00D560A8" w:rsidP="00D560A8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ОСНОВНЫЕ НАПРАВЛЕНИЯ</w:t>
      </w:r>
    </w:p>
    <w:p w:rsidR="00D560A8" w:rsidRPr="00561655" w:rsidRDefault="00D560A8" w:rsidP="00D560A8">
      <w:pPr>
        <w:pStyle w:val="Default"/>
        <w:jc w:val="center"/>
        <w:rPr>
          <w:b/>
          <w:bCs/>
          <w:sz w:val="28"/>
          <w:szCs w:val="28"/>
          <w:lang w:eastAsia="ru-RU" w:bidi="ru-RU"/>
        </w:rPr>
      </w:pPr>
      <w:r>
        <w:rPr>
          <w:b/>
          <w:bCs/>
          <w:color w:val="auto"/>
          <w:sz w:val="28"/>
          <w:szCs w:val="28"/>
        </w:rPr>
        <w:t xml:space="preserve">бюджетной политики </w:t>
      </w:r>
      <w:r>
        <w:rPr>
          <w:rStyle w:val="3"/>
          <w:rFonts w:eastAsiaTheme="minorHAnsi"/>
        </w:rPr>
        <w:t xml:space="preserve">муниципального образования </w:t>
      </w:r>
      <w:r w:rsidRPr="00561655">
        <w:rPr>
          <w:b/>
          <w:bCs/>
          <w:color w:val="auto"/>
          <w:sz w:val="28"/>
          <w:szCs w:val="28"/>
        </w:rPr>
        <w:t>«городской округ «город Грозный»</w:t>
      </w:r>
      <w:r w:rsidRPr="00561655">
        <w:rPr>
          <w:rStyle w:val="3"/>
          <w:rFonts w:eastAsiaTheme="minorHAnsi"/>
        </w:rPr>
        <w:t xml:space="preserve"> </w:t>
      </w:r>
      <w:r>
        <w:rPr>
          <w:b/>
          <w:bCs/>
          <w:color w:val="auto"/>
          <w:sz w:val="28"/>
          <w:szCs w:val="28"/>
        </w:rPr>
        <w:t>на 2019</w:t>
      </w:r>
      <w:r w:rsidRPr="00561655">
        <w:rPr>
          <w:b/>
          <w:bCs/>
          <w:color w:val="auto"/>
          <w:sz w:val="28"/>
          <w:szCs w:val="28"/>
        </w:rPr>
        <w:t xml:space="preserve"> год</w:t>
      </w:r>
      <w:r>
        <w:rPr>
          <w:b/>
          <w:bCs/>
          <w:color w:val="auto"/>
          <w:sz w:val="28"/>
          <w:szCs w:val="28"/>
        </w:rPr>
        <w:t xml:space="preserve"> и на плановый период 2020</w:t>
      </w:r>
      <w:r w:rsidRPr="00561655">
        <w:rPr>
          <w:b/>
          <w:bCs/>
          <w:color w:val="auto"/>
          <w:sz w:val="28"/>
          <w:szCs w:val="28"/>
        </w:rPr>
        <w:t xml:space="preserve"> и 20</w:t>
      </w:r>
      <w:r>
        <w:rPr>
          <w:b/>
          <w:bCs/>
          <w:color w:val="auto"/>
          <w:sz w:val="28"/>
          <w:szCs w:val="28"/>
        </w:rPr>
        <w:t>21</w:t>
      </w:r>
      <w:r w:rsidRPr="00561655">
        <w:rPr>
          <w:b/>
          <w:bCs/>
          <w:color w:val="auto"/>
          <w:sz w:val="28"/>
          <w:szCs w:val="28"/>
        </w:rPr>
        <w:t xml:space="preserve"> годов</w:t>
      </w:r>
    </w:p>
    <w:p w:rsidR="00D560A8" w:rsidRPr="00561655" w:rsidRDefault="00D560A8" w:rsidP="00D560A8">
      <w:pPr>
        <w:pStyle w:val="Default"/>
        <w:jc w:val="center"/>
        <w:rPr>
          <w:b/>
          <w:color w:val="auto"/>
          <w:sz w:val="28"/>
          <w:szCs w:val="28"/>
        </w:rPr>
      </w:pPr>
    </w:p>
    <w:p w:rsidR="00D560A8" w:rsidRPr="00897917" w:rsidRDefault="00D560A8" w:rsidP="00D560A8">
      <w:pPr>
        <w:pStyle w:val="Default"/>
        <w:ind w:left="1080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  <w:lang w:val="en-US"/>
        </w:rPr>
        <w:t>I</w:t>
      </w:r>
      <w:r w:rsidRPr="00897917">
        <w:rPr>
          <w:b/>
          <w:bCs/>
          <w:color w:val="auto"/>
          <w:sz w:val="28"/>
          <w:szCs w:val="28"/>
        </w:rPr>
        <w:t xml:space="preserve">. </w:t>
      </w:r>
      <w:r w:rsidRPr="00C83619">
        <w:rPr>
          <w:b/>
          <w:bCs/>
          <w:color w:val="auto"/>
          <w:sz w:val="28"/>
          <w:szCs w:val="28"/>
        </w:rPr>
        <w:t>Общие положения</w:t>
      </w:r>
    </w:p>
    <w:p w:rsidR="00D560A8" w:rsidRPr="00897917" w:rsidRDefault="00D560A8" w:rsidP="00D560A8">
      <w:pPr>
        <w:pStyle w:val="Default"/>
        <w:ind w:left="360"/>
        <w:rPr>
          <w:bCs/>
          <w:color w:val="auto"/>
          <w:sz w:val="28"/>
          <w:szCs w:val="28"/>
        </w:rPr>
      </w:pPr>
    </w:p>
    <w:p w:rsidR="00D560A8" w:rsidRPr="001C0BAE" w:rsidRDefault="00D560A8" w:rsidP="00D560A8">
      <w:pPr>
        <w:pStyle w:val="Default"/>
        <w:tabs>
          <w:tab w:val="left" w:pos="0"/>
        </w:tabs>
        <w:jc w:val="both"/>
        <w:rPr>
          <w:bCs/>
          <w:color w:val="auto"/>
          <w:sz w:val="28"/>
          <w:szCs w:val="28"/>
        </w:rPr>
      </w:pPr>
      <w:r w:rsidRPr="00897917">
        <w:rPr>
          <w:bCs/>
          <w:color w:val="auto"/>
          <w:sz w:val="28"/>
          <w:szCs w:val="28"/>
        </w:rPr>
        <w:tab/>
      </w:r>
      <w:r w:rsidRPr="00CC001E">
        <w:rPr>
          <w:bCs/>
          <w:color w:val="auto"/>
          <w:sz w:val="28"/>
          <w:szCs w:val="28"/>
        </w:rPr>
        <w:t>Основные направ</w:t>
      </w:r>
      <w:r>
        <w:rPr>
          <w:bCs/>
          <w:color w:val="auto"/>
          <w:sz w:val="28"/>
          <w:szCs w:val="28"/>
        </w:rPr>
        <w:t>ления бюджетной политики на 2019</w:t>
      </w:r>
      <w:r w:rsidRPr="00CC001E">
        <w:rPr>
          <w:bCs/>
          <w:color w:val="auto"/>
          <w:sz w:val="28"/>
          <w:szCs w:val="28"/>
        </w:rPr>
        <w:t xml:space="preserve"> год и на плановый</w:t>
      </w:r>
      <w:r w:rsidRPr="003E7DE2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период 2020</w:t>
      </w:r>
      <w:r w:rsidRPr="00CC001E">
        <w:rPr>
          <w:bCs/>
          <w:color w:val="auto"/>
          <w:sz w:val="28"/>
          <w:szCs w:val="28"/>
        </w:rPr>
        <w:t xml:space="preserve"> и 20</w:t>
      </w:r>
      <w:r>
        <w:rPr>
          <w:bCs/>
          <w:color w:val="auto"/>
          <w:sz w:val="28"/>
          <w:szCs w:val="28"/>
        </w:rPr>
        <w:t>21</w:t>
      </w:r>
      <w:r w:rsidRPr="00CC001E">
        <w:rPr>
          <w:bCs/>
          <w:color w:val="auto"/>
          <w:sz w:val="28"/>
          <w:szCs w:val="28"/>
        </w:rPr>
        <w:t xml:space="preserve"> годов (далее - Основные направления бюджетной</w:t>
      </w:r>
      <w:r w:rsidRPr="003E7DE2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политики)</w:t>
      </w:r>
      <w:r w:rsidRPr="003E7DE2"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разработаны в соответствии со статьей 172 Бюджетного кодекса</w:t>
      </w:r>
      <w:r w:rsidRPr="003E7DE2"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Российской Федерации, статьей 8 Положения о бюджетном устройстве и</w:t>
      </w:r>
      <w:r w:rsidRPr="003E7DE2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бюджетном процессе</w:t>
      </w:r>
      <w:r w:rsidRPr="003E7DE2"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 xml:space="preserve">в муниципальном образовании </w:t>
      </w:r>
      <w:r>
        <w:rPr>
          <w:bCs/>
          <w:color w:val="auto"/>
          <w:sz w:val="28"/>
          <w:szCs w:val="28"/>
        </w:rPr>
        <w:t xml:space="preserve">«городской округ </w:t>
      </w:r>
      <w:r w:rsidRPr="00CC001E">
        <w:rPr>
          <w:bCs/>
          <w:color w:val="auto"/>
          <w:sz w:val="28"/>
          <w:szCs w:val="28"/>
        </w:rPr>
        <w:t>«город Гро</w:t>
      </w:r>
      <w:r>
        <w:rPr>
          <w:bCs/>
          <w:color w:val="auto"/>
          <w:sz w:val="28"/>
          <w:szCs w:val="28"/>
        </w:rPr>
        <w:t>зный</w:t>
      </w:r>
      <w:r w:rsidRPr="001C0BAE">
        <w:rPr>
          <w:bCs/>
          <w:color w:val="auto"/>
          <w:sz w:val="28"/>
          <w:szCs w:val="28"/>
        </w:rPr>
        <w:t xml:space="preserve">», </w:t>
      </w:r>
      <w:r w:rsidRPr="001C0BAE">
        <w:rPr>
          <w:sz w:val="28"/>
          <w:szCs w:val="28"/>
        </w:rPr>
        <w:t xml:space="preserve">утвержденного решением Совета депутатов города Грозного от 7 апреля </w:t>
      </w:r>
      <w:r>
        <w:rPr>
          <w:sz w:val="28"/>
          <w:szCs w:val="28"/>
        </w:rPr>
        <w:t xml:space="preserve">                   </w:t>
      </w:r>
      <w:r w:rsidRPr="001C0BAE">
        <w:rPr>
          <w:sz w:val="28"/>
          <w:szCs w:val="28"/>
        </w:rPr>
        <w:t>2016 года № 15</w:t>
      </w:r>
      <w:r>
        <w:rPr>
          <w:sz w:val="28"/>
          <w:szCs w:val="28"/>
        </w:rPr>
        <w:t>.</w:t>
      </w:r>
    </w:p>
    <w:p w:rsidR="00D560A8" w:rsidRPr="00C83619" w:rsidRDefault="00D560A8" w:rsidP="00D560A8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 w:rsidRPr="00897917">
        <w:rPr>
          <w:bCs/>
          <w:color w:val="auto"/>
          <w:sz w:val="28"/>
          <w:szCs w:val="28"/>
        </w:rPr>
        <w:tab/>
      </w:r>
      <w:r w:rsidRPr="00CC001E">
        <w:rPr>
          <w:bCs/>
          <w:color w:val="auto"/>
          <w:sz w:val="28"/>
          <w:szCs w:val="28"/>
        </w:rPr>
        <w:t>Целью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Основных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направлений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бюджетной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политики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является</w:t>
      </w:r>
      <w:r w:rsidRPr="003E7DE2"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определение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условий,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принимаемых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для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составления,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подходов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к</w:t>
      </w:r>
      <w:r w:rsidRPr="003E7DE2"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формированию, основных характеристик и прогнозируемых параметров</w:t>
      </w:r>
      <w:r w:rsidRPr="003E7DE2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проекта</w:t>
      </w:r>
      <w:r w:rsidRPr="003E7DE2"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 xml:space="preserve">бюджета муниципального образования </w:t>
      </w:r>
      <w:r>
        <w:rPr>
          <w:bCs/>
          <w:color w:val="auto"/>
          <w:sz w:val="28"/>
          <w:szCs w:val="28"/>
        </w:rPr>
        <w:t xml:space="preserve">«городской округ </w:t>
      </w:r>
      <w:r w:rsidRPr="00CC001E">
        <w:rPr>
          <w:bCs/>
          <w:color w:val="auto"/>
          <w:sz w:val="28"/>
          <w:szCs w:val="28"/>
        </w:rPr>
        <w:t>«город Гро</w:t>
      </w:r>
      <w:r>
        <w:rPr>
          <w:bCs/>
          <w:color w:val="auto"/>
          <w:sz w:val="28"/>
          <w:szCs w:val="28"/>
        </w:rPr>
        <w:t>зный» на 2019</w:t>
      </w:r>
      <w:r w:rsidRPr="00CC001E">
        <w:rPr>
          <w:bCs/>
          <w:color w:val="auto"/>
          <w:sz w:val="28"/>
          <w:szCs w:val="28"/>
        </w:rPr>
        <w:t xml:space="preserve"> год</w:t>
      </w:r>
      <w:r w:rsidRPr="003E7DE2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и плановый</w:t>
      </w:r>
      <w:r w:rsidRPr="003E7DE2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период 2020</w:t>
      </w:r>
      <w:r w:rsidRPr="00CC001E">
        <w:rPr>
          <w:bCs/>
          <w:color w:val="auto"/>
          <w:sz w:val="28"/>
          <w:szCs w:val="28"/>
        </w:rPr>
        <w:t xml:space="preserve"> и 20</w:t>
      </w:r>
      <w:r>
        <w:rPr>
          <w:bCs/>
          <w:color w:val="auto"/>
          <w:sz w:val="28"/>
          <w:szCs w:val="28"/>
        </w:rPr>
        <w:t xml:space="preserve">21 </w:t>
      </w:r>
      <w:r w:rsidRPr="00CC001E">
        <w:rPr>
          <w:bCs/>
          <w:color w:val="auto"/>
          <w:sz w:val="28"/>
          <w:szCs w:val="28"/>
        </w:rPr>
        <w:t>годов (далее - проект бюджета города</w:t>
      </w:r>
      <w:r w:rsidRPr="003E7DE2"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Грозного).</w:t>
      </w:r>
      <w:r w:rsidRPr="003E7DE2">
        <w:rPr>
          <w:bCs/>
          <w:color w:val="auto"/>
          <w:sz w:val="28"/>
          <w:szCs w:val="28"/>
        </w:rPr>
        <w:t xml:space="preserve"> </w:t>
      </w:r>
    </w:p>
    <w:p w:rsidR="00D560A8" w:rsidRPr="008C7F2C" w:rsidRDefault="00D560A8" w:rsidP="00D560A8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8C7F2C">
        <w:rPr>
          <w:bCs/>
          <w:color w:val="auto"/>
          <w:sz w:val="28"/>
          <w:szCs w:val="28"/>
        </w:rPr>
        <w:t xml:space="preserve">Бюджетная политика </w:t>
      </w:r>
      <w:r>
        <w:rPr>
          <w:bCs/>
          <w:color w:val="auto"/>
          <w:sz w:val="28"/>
          <w:szCs w:val="28"/>
        </w:rPr>
        <w:t xml:space="preserve">города на очередной финансовый год и </w:t>
      </w:r>
      <w:r w:rsidRPr="008C7F2C">
        <w:rPr>
          <w:bCs/>
          <w:color w:val="auto"/>
          <w:sz w:val="28"/>
          <w:szCs w:val="28"/>
        </w:rPr>
        <w:t>плановый период формируется исходя из пр</w:t>
      </w:r>
      <w:r>
        <w:rPr>
          <w:bCs/>
          <w:color w:val="auto"/>
          <w:sz w:val="28"/>
          <w:szCs w:val="28"/>
        </w:rPr>
        <w:t xml:space="preserve">огноза социально-экономического </w:t>
      </w:r>
      <w:r w:rsidRPr="008C7F2C">
        <w:rPr>
          <w:bCs/>
          <w:color w:val="auto"/>
          <w:sz w:val="28"/>
          <w:szCs w:val="28"/>
        </w:rPr>
        <w:t xml:space="preserve">развития </w:t>
      </w:r>
      <w:r>
        <w:rPr>
          <w:bCs/>
          <w:color w:val="auto"/>
          <w:sz w:val="28"/>
          <w:szCs w:val="28"/>
        </w:rPr>
        <w:t>города Грозного</w:t>
      </w:r>
      <w:r w:rsidRPr="008C7F2C">
        <w:rPr>
          <w:bCs/>
          <w:color w:val="auto"/>
          <w:sz w:val="28"/>
          <w:szCs w:val="28"/>
        </w:rPr>
        <w:t xml:space="preserve"> на сре</w:t>
      </w:r>
      <w:r>
        <w:rPr>
          <w:bCs/>
          <w:color w:val="auto"/>
          <w:sz w:val="28"/>
          <w:szCs w:val="28"/>
        </w:rPr>
        <w:t xml:space="preserve">днесрочный период, обеспечивает </w:t>
      </w:r>
      <w:r w:rsidRPr="008C7F2C">
        <w:rPr>
          <w:bCs/>
          <w:color w:val="auto"/>
          <w:sz w:val="28"/>
          <w:szCs w:val="28"/>
        </w:rPr>
        <w:t>преемственность целей и задач бюдж</w:t>
      </w:r>
      <w:r>
        <w:rPr>
          <w:bCs/>
          <w:color w:val="auto"/>
          <w:sz w:val="28"/>
          <w:szCs w:val="28"/>
        </w:rPr>
        <w:t xml:space="preserve">етной политики предыдущих лет и </w:t>
      </w:r>
      <w:r w:rsidRPr="008C7F2C">
        <w:rPr>
          <w:bCs/>
          <w:color w:val="auto"/>
          <w:sz w:val="28"/>
          <w:szCs w:val="28"/>
        </w:rPr>
        <w:t>направлена на:</w:t>
      </w:r>
    </w:p>
    <w:p w:rsidR="00D560A8" w:rsidRDefault="00D560A8" w:rsidP="00D560A8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8C7F2C">
        <w:rPr>
          <w:bCs/>
          <w:color w:val="auto"/>
          <w:sz w:val="28"/>
          <w:szCs w:val="28"/>
        </w:rPr>
        <w:t xml:space="preserve">обеспечение сбалансированности и устойчивости </w:t>
      </w:r>
      <w:r>
        <w:rPr>
          <w:bCs/>
          <w:color w:val="auto"/>
          <w:sz w:val="28"/>
          <w:szCs w:val="28"/>
        </w:rPr>
        <w:t>бюджетной системы</w:t>
      </w:r>
      <w:r w:rsidRPr="008C7F2C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муниципального образования «городской округ «город Грозный»; </w:t>
      </w:r>
    </w:p>
    <w:p w:rsidR="00D560A8" w:rsidRDefault="00D560A8" w:rsidP="00D560A8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8C7F2C">
        <w:rPr>
          <w:bCs/>
          <w:color w:val="auto"/>
          <w:sz w:val="28"/>
          <w:szCs w:val="28"/>
        </w:rPr>
        <w:t>развитие програм</w:t>
      </w:r>
      <w:r>
        <w:rPr>
          <w:bCs/>
          <w:color w:val="auto"/>
          <w:sz w:val="28"/>
          <w:szCs w:val="28"/>
        </w:rPr>
        <w:t xml:space="preserve">мно-целевых методов управления; </w:t>
      </w:r>
    </w:p>
    <w:p w:rsidR="00D560A8" w:rsidRDefault="00D560A8" w:rsidP="00D560A8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8C7F2C">
        <w:rPr>
          <w:bCs/>
          <w:color w:val="auto"/>
          <w:sz w:val="28"/>
          <w:szCs w:val="28"/>
        </w:rPr>
        <w:t>повышение эффективности бюджетных расходов, качества фи</w:t>
      </w:r>
      <w:r>
        <w:rPr>
          <w:bCs/>
          <w:color w:val="auto"/>
          <w:sz w:val="28"/>
          <w:szCs w:val="28"/>
        </w:rPr>
        <w:t xml:space="preserve">нансового </w:t>
      </w:r>
      <w:r w:rsidRPr="008C7F2C">
        <w:rPr>
          <w:bCs/>
          <w:color w:val="auto"/>
          <w:sz w:val="28"/>
          <w:szCs w:val="28"/>
        </w:rPr>
        <w:t xml:space="preserve">менеджмента в секторе </w:t>
      </w:r>
      <w:r>
        <w:rPr>
          <w:bCs/>
          <w:color w:val="auto"/>
          <w:sz w:val="28"/>
          <w:szCs w:val="28"/>
        </w:rPr>
        <w:t xml:space="preserve">муниципального управления и качества оказания муниципальных услуг (выполнения работ); </w:t>
      </w:r>
    </w:p>
    <w:p w:rsidR="00D560A8" w:rsidRDefault="00D560A8" w:rsidP="00D560A8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8C7F2C">
        <w:rPr>
          <w:bCs/>
          <w:color w:val="auto"/>
          <w:sz w:val="28"/>
          <w:szCs w:val="28"/>
        </w:rPr>
        <w:t>сохранение социальной и эконо</w:t>
      </w:r>
      <w:r>
        <w:rPr>
          <w:bCs/>
          <w:color w:val="auto"/>
          <w:sz w:val="28"/>
          <w:szCs w:val="28"/>
        </w:rPr>
        <w:t>мической стабильности</w:t>
      </w:r>
      <w:r w:rsidRPr="008C7F2C">
        <w:rPr>
          <w:bCs/>
          <w:color w:val="auto"/>
          <w:sz w:val="28"/>
          <w:szCs w:val="28"/>
        </w:rPr>
        <w:t>, исполнение в полном объеме действующих расходных обязательств</w:t>
      </w:r>
      <w:r>
        <w:rPr>
          <w:bCs/>
          <w:color w:val="auto"/>
          <w:sz w:val="28"/>
          <w:szCs w:val="28"/>
        </w:rPr>
        <w:t xml:space="preserve"> муниципального образования «городской округ «город Грозный»; </w:t>
      </w:r>
    </w:p>
    <w:p w:rsidR="00D560A8" w:rsidRDefault="00D560A8" w:rsidP="00D560A8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ab/>
      </w:r>
      <w:r w:rsidRPr="008C7F2C">
        <w:rPr>
          <w:bCs/>
          <w:color w:val="auto"/>
          <w:sz w:val="28"/>
          <w:szCs w:val="28"/>
        </w:rPr>
        <w:t>сохранение экономически безоп</w:t>
      </w:r>
      <w:r>
        <w:rPr>
          <w:bCs/>
          <w:color w:val="auto"/>
          <w:sz w:val="28"/>
          <w:szCs w:val="28"/>
        </w:rPr>
        <w:t>асного уровня долговой нагрузки муниципального образования «городской округ «город Грозный»</w:t>
      </w:r>
      <w:r w:rsidRPr="008C7F2C">
        <w:rPr>
          <w:bCs/>
          <w:color w:val="auto"/>
          <w:sz w:val="28"/>
          <w:szCs w:val="28"/>
        </w:rPr>
        <w:t>;</w:t>
      </w:r>
      <w:r>
        <w:rPr>
          <w:bCs/>
          <w:color w:val="auto"/>
          <w:sz w:val="28"/>
          <w:szCs w:val="28"/>
        </w:rPr>
        <w:t xml:space="preserve"> </w:t>
      </w:r>
    </w:p>
    <w:p w:rsidR="00D560A8" w:rsidRDefault="00D560A8" w:rsidP="00D560A8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8C7F2C">
        <w:rPr>
          <w:bCs/>
          <w:color w:val="auto"/>
          <w:sz w:val="28"/>
          <w:szCs w:val="28"/>
        </w:rPr>
        <w:t>обеспечение</w:t>
      </w:r>
      <w:r>
        <w:rPr>
          <w:bCs/>
          <w:color w:val="auto"/>
          <w:sz w:val="28"/>
          <w:szCs w:val="28"/>
        </w:rPr>
        <w:t xml:space="preserve"> </w:t>
      </w:r>
      <w:r w:rsidRPr="008C7F2C">
        <w:rPr>
          <w:bCs/>
          <w:color w:val="auto"/>
          <w:sz w:val="28"/>
          <w:szCs w:val="28"/>
        </w:rPr>
        <w:t>прозрачности</w:t>
      </w:r>
      <w:r>
        <w:rPr>
          <w:bCs/>
          <w:color w:val="auto"/>
          <w:sz w:val="28"/>
          <w:szCs w:val="28"/>
        </w:rPr>
        <w:t xml:space="preserve"> </w:t>
      </w:r>
      <w:r w:rsidRPr="008C7F2C">
        <w:rPr>
          <w:bCs/>
          <w:color w:val="auto"/>
          <w:sz w:val="28"/>
          <w:szCs w:val="28"/>
        </w:rPr>
        <w:t>(открытости)</w:t>
      </w:r>
      <w:r>
        <w:rPr>
          <w:bCs/>
          <w:color w:val="auto"/>
          <w:sz w:val="28"/>
          <w:szCs w:val="28"/>
        </w:rPr>
        <w:t xml:space="preserve"> </w:t>
      </w:r>
      <w:r w:rsidRPr="008C7F2C">
        <w:rPr>
          <w:bCs/>
          <w:color w:val="auto"/>
          <w:sz w:val="28"/>
          <w:szCs w:val="28"/>
        </w:rPr>
        <w:t>бюджетного</w:t>
      </w:r>
      <w:r>
        <w:rPr>
          <w:bCs/>
          <w:color w:val="auto"/>
          <w:sz w:val="28"/>
          <w:szCs w:val="28"/>
        </w:rPr>
        <w:t xml:space="preserve"> </w:t>
      </w:r>
      <w:r w:rsidRPr="008C7F2C">
        <w:rPr>
          <w:bCs/>
          <w:color w:val="auto"/>
          <w:sz w:val="28"/>
          <w:szCs w:val="28"/>
        </w:rPr>
        <w:t>процесса,</w:t>
      </w:r>
      <w:r>
        <w:rPr>
          <w:bCs/>
          <w:color w:val="auto"/>
          <w:sz w:val="28"/>
          <w:szCs w:val="28"/>
        </w:rPr>
        <w:t xml:space="preserve"> </w:t>
      </w:r>
      <w:r w:rsidRPr="008C7F2C">
        <w:rPr>
          <w:bCs/>
          <w:color w:val="auto"/>
          <w:sz w:val="28"/>
          <w:szCs w:val="28"/>
        </w:rPr>
        <w:t xml:space="preserve">осуществляемого на </w:t>
      </w:r>
      <w:r>
        <w:rPr>
          <w:bCs/>
          <w:color w:val="auto"/>
          <w:sz w:val="28"/>
          <w:szCs w:val="28"/>
        </w:rPr>
        <w:t>местном</w:t>
      </w:r>
      <w:r w:rsidRPr="008C7F2C">
        <w:rPr>
          <w:bCs/>
          <w:color w:val="auto"/>
          <w:sz w:val="28"/>
          <w:szCs w:val="28"/>
        </w:rPr>
        <w:t xml:space="preserve"> уровне.</w:t>
      </w:r>
      <w:r>
        <w:rPr>
          <w:bCs/>
          <w:color w:val="auto"/>
          <w:sz w:val="28"/>
          <w:szCs w:val="28"/>
        </w:rPr>
        <w:t xml:space="preserve"> </w:t>
      </w:r>
    </w:p>
    <w:p w:rsidR="00D560A8" w:rsidRPr="00CC001E" w:rsidRDefault="00D560A8" w:rsidP="00D560A8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Бюджет муниципального образования «городской округ «город Грозный» </w:t>
      </w:r>
      <w:r w:rsidRPr="008C7F2C">
        <w:rPr>
          <w:bCs/>
          <w:color w:val="auto"/>
          <w:sz w:val="28"/>
          <w:szCs w:val="28"/>
        </w:rPr>
        <w:t xml:space="preserve">будет сформирован на три года </w:t>
      </w:r>
      <w:r>
        <w:rPr>
          <w:bCs/>
          <w:color w:val="auto"/>
          <w:sz w:val="28"/>
          <w:szCs w:val="28"/>
        </w:rPr>
        <w:t>–</w:t>
      </w:r>
      <w:r w:rsidRPr="008C7F2C">
        <w:rPr>
          <w:bCs/>
          <w:color w:val="auto"/>
          <w:sz w:val="28"/>
          <w:szCs w:val="28"/>
        </w:rPr>
        <w:t xml:space="preserve"> на</w:t>
      </w:r>
      <w:r>
        <w:rPr>
          <w:bCs/>
          <w:color w:val="auto"/>
          <w:sz w:val="28"/>
          <w:szCs w:val="28"/>
        </w:rPr>
        <w:t xml:space="preserve"> </w:t>
      </w:r>
      <w:r w:rsidRPr="008C7F2C">
        <w:rPr>
          <w:bCs/>
          <w:color w:val="auto"/>
          <w:sz w:val="28"/>
          <w:szCs w:val="28"/>
        </w:rPr>
        <w:t>очередной финансовый год и плановый период.</w:t>
      </w:r>
    </w:p>
    <w:p w:rsidR="00D560A8" w:rsidRPr="00897917" w:rsidRDefault="00D560A8" w:rsidP="00D560A8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 w:rsidRPr="00C83619">
        <w:rPr>
          <w:bCs/>
          <w:color w:val="auto"/>
          <w:sz w:val="28"/>
          <w:szCs w:val="28"/>
        </w:rPr>
        <w:lastRenderedPageBreak/>
        <w:tab/>
      </w:r>
      <w:r>
        <w:rPr>
          <w:bCs/>
          <w:color w:val="auto"/>
          <w:sz w:val="28"/>
          <w:szCs w:val="28"/>
        </w:rPr>
        <w:t>Расходная часть б</w:t>
      </w:r>
      <w:r w:rsidRPr="005F0DE8">
        <w:rPr>
          <w:bCs/>
          <w:color w:val="auto"/>
          <w:sz w:val="28"/>
          <w:szCs w:val="28"/>
        </w:rPr>
        <w:t>юджет</w:t>
      </w:r>
      <w:r>
        <w:rPr>
          <w:bCs/>
          <w:color w:val="auto"/>
          <w:sz w:val="28"/>
          <w:szCs w:val="28"/>
        </w:rPr>
        <w:t>а</w:t>
      </w:r>
      <w:r w:rsidRPr="005F0DE8">
        <w:rPr>
          <w:bCs/>
          <w:color w:val="auto"/>
          <w:sz w:val="28"/>
          <w:szCs w:val="28"/>
        </w:rPr>
        <w:t xml:space="preserve"> муниципального образования «городской округ «город Грозный» </w:t>
      </w:r>
      <w:r>
        <w:rPr>
          <w:bCs/>
          <w:color w:val="auto"/>
          <w:sz w:val="28"/>
          <w:szCs w:val="28"/>
        </w:rPr>
        <w:t>на 2019 год и плановый период 2020 и 2021</w:t>
      </w:r>
      <w:r w:rsidRPr="0073175D">
        <w:rPr>
          <w:bCs/>
          <w:color w:val="auto"/>
          <w:sz w:val="28"/>
          <w:szCs w:val="28"/>
        </w:rPr>
        <w:t xml:space="preserve"> годов</w:t>
      </w:r>
      <w:r w:rsidRPr="005F0DE8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будет формироваться в </w:t>
      </w:r>
      <w:r w:rsidRPr="003B2E78">
        <w:rPr>
          <w:bCs/>
          <w:color w:val="auto"/>
          <w:sz w:val="28"/>
          <w:szCs w:val="28"/>
        </w:rPr>
        <w:t>рамках</w:t>
      </w:r>
      <w:r>
        <w:rPr>
          <w:bCs/>
          <w:color w:val="auto"/>
          <w:sz w:val="28"/>
          <w:szCs w:val="28"/>
        </w:rPr>
        <w:t xml:space="preserve"> </w:t>
      </w:r>
      <w:r w:rsidRPr="003B2E78">
        <w:rPr>
          <w:bCs/>
          <w:color w:val="auto"/>
          <w:sz w:val="28"/>
          <w:szCs w:val="28"/>
        </w:rPr>
        <w:t>9 муниципальных программ и 42 подпрограмм города Грозного.</w:t>
      </w:r>
    </w:p>
    <w:p w:rsidR="00D560A8" w:rsidRDefault="00D560A8" w:rsidP="00D560A8">
      <w:pPr>
        <w:pStyle w:val="Default"/>
        <w:tabs>
          <w:tab w:val="left" w:pos="10065"/>
        </w:tabs>
        <w:jc w:val="center"/>
        <w:rPr>
          <w:b/>
          <w:bCs/>
          <w:color w:val="auto"/>
          <w:sz w:val="28"/>
          <w:szCs w:val="28"/>
        </w:rPr>
      </w:pPr>
      <w:r w:rsidRPr="00290C4B">
        <w:rPr>
          <w:b/>
          <w:bCs/>
          <w:color w:val="auto"/>
          <w:sz w:val="28"/>
          <w:szCs w:val="28"/>
          <w:lang w:val="en-US"/>
        </w:rPr>
        <w:t>II</w:t>
      </w:r>
      <w:r>
        <w:rPr>
          <w:b/>
          <w:bCs/>
          <w:color w:val="auto"/>
          <w:sz w:val="28"/>
          <w:szCs w:val="28"/>
        </w:rPr>
        <w:t>.</w:t>
      </w:r>
      <w:r w:rsidRPr="00290C4B">
        <w:rPr>
          <w:b/>
          <w:bCs/>
          <w:color w:val="auto"/>
          <w:sz w:val="28"/>
          <w:szCs w:val="28"/>
        </w:rPr>
        <w:t xml:space="preserve"> Цели и задачи бюджетной политики муниципального образования «городской округ </w:t>
      </w:r>
      <w:r>
        <w:rPr>
          <w:b/>
          <w:bCs/>
          <w:color w:val="auto"/>
          <w:sz w:val="28"/>
          <w:szCs w:val="28"/>
        </w:rPr>
        <w:t>«город Грозный»</w:t>
      </w:r>
      <w:r w:rsidRPr="00290C4B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на 2019</w:t>
      </w:r>
      <w:r w:rsidRPr="00290C4B">
        <w:rPr>
          <w:b/>
          <w:bCs/>
          <w:color w:val="auto"/>
          <w:sz w:val="28"/>
          <w:szCs w:val="28"/>
        </w:rPr>
        <w:t xml:space="preserve"> год и на плановый период </w:t>
      </w:r>
    </w:p>
    <w:p w:rsidR="00D560A8" w:rsidRPr="00290C4B" w:rsidRDefault="00D560A8" w:rsidP="00D560A8">
      <w:pPr>
        <w:pStyle w:val="Default"/>
        <w:tabs>
          <w:tab w:val="left" w:pos="10065"/>
        </w:tabs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2020 и 2021</w:t>
      </w:r>
      <w:r w:rsidRPr="00290C4B">
        <w:rPr>
          <w:b/>
          <w:bCs/>
          <w:color w:val="auto"/>
          <w:sz w:val="28"/>
          <w:szCs w:val="28"/>
        </w:rPr>
        <w:t xml:space="preserve"> годов</w:t>
      </w:r>
    </w:p>
    <w:p w:rsidR="00D560A8" w:rsidRPr="00290C4B" w:rsidRDefault="00D560A8" w:rsidP="00D560A8">
      <w:pPr>
        <w:pStyle w:val="Default"/>
        <w:tabs>
          <w:tab w:val="left" w:pos="10065"/>
        </w:tabs>
        <w:jc w:val="center"/>
        <w:rPr>
          <w:bCs/>
          <w:color w:val="auto"/>
          <w:sz w:val="28"/>
          <w:szCs w:val="28"/>
        </w:rPr>
      </w:pPr>
    </w:p>
    <w:p w:rsidR="00D560A8" w:rsidRPr="0073175D" w:rsidRDefault="00D560A8" w:rsidP="00D560A8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 w:rsidRPr="00290C4B">
        <w:rPr>
          <w:bCs/>
          <w:color w:val="auto"/>
          <w:sz w:val="28"/>
          <w:szCs w:val="28"/>
        </w:rPr>
        <w:tab/>
      </w:r>
      <w:r w:rsidRPr="0073175D">
        <w:rPr>
          <w:bCs/>
          <w:color w:val="auto"/>
          <w:sz w:val="28"/>
          <w:szCs w:val="28"/>
        </w:rPr>
        <w:t xml:space="preserve">Главной целью бюджетной политики в </w:t>
      </w:r>
      <w:r>
        <w:rPr>
          <w:bCs/>
          <w:color w:val="auto"/>
          <w:sz w:val="28"/>
          <w:szCs w:val="28"/>
        </w:rPr>
        <w:t>муниципальном образовании «городской округ «город Грозный» в 2019 году и плановом периоде 2020 и 2021</w:t>
      </w:r>
      <w:r w:rsidRPr="0073175D">
        <w:rPr>
          <w:bCs/>
          <w:color w:val="auto"/>
          <w:sz w:val="28"/>
          <w:szCs w:val="28"/>
        </w:rPr>
        <w:t xml:space="preserve"> годов остается обеспечение </w:t>
      </w:r>
      <w:r>
        <w:rPr>
          <w:bCs/>
          <w:color w:val="auto"/>
          <w:sz w:val="28"/>
          <w:szCs w:val="28"/>
        </w:rPr>
        <w:t>долгосрочной</w:t>
      </w:r>
      <w:r w:rsidRPr="0073175D">
        <w:rPr>
          <w:bCs/>
          <w:color w:val="auto"/>
          <w:sz w:val="28"/>
          <w:szCs w:val="28"/>
        </w:rPr>
        <w:t xml:space="preserve"> устойчивости бюджетов, безусловное выполнение всех </w:t>
      </w:r>
      <w:r>
        <w:rPr>
          <w:bCs/>
          <w:color w:val="auto"/>
          <w:sz w:val="28"/>
          <w:szCs w:val="28"/>
        </w:rPr>
        <w:t>социально значимых</w:t>
      </w:r>
      <w:r w:rsidRPr="0073175D">
        <w:rPr>
          <w:bCs/>
          <w:color w:val="auto"/>
          <w:sz w:val="28"/>
          <w:szCs w:val="28"/>
        </w:rPr>
        <w:t xml:space="preserve"> обязательств, создание условий для устойчивого </w:t>
      </w:r>
      <w:r>
        <w:rPr>
          <w:bCs/>
          <w:color w:val="auto"/>
          <w:sz w:val="28"/>
          <w:szCs w:val="28"/>
        </w:rPr>
        <w:t>социально-экономического</w:t>
      </w:r>
      <w:r w:rsidRPr="0073175D">
        <w:rPr>
          <w:bCs/>
          <w:color w:val="auto"/>
          <w:sz w:val="28"/>
          <w:szCs w:val="28"/>
        </w:rPr>
        <w:t xml:space="preserve"> развития </w:t>
      </w:r>
      <w:r>
        <w:rPr>
          <w:bCs/>
          <w:color w:val="auto"/>
          <w:sz w:val="28"/>
          <w:szCs w:val="28"/>
        </w:rPr>
        <w:t>города Грозного</w:t>
      </w:r>
      <w:r w:rsidRPr="0073175D">
        <w:rPr>
          <w:bCs/>
          <w:color w:val="auto"/>
          <w:sz w:val="28"/>
          <w:szCs w:val="28"/>
        </w:rPr>
        <w:t>. Основными задачами бюджетной политики на очередной финансовый год и плановый период являются:</w:t>
      </w:r>
    </w:p>
    <w:p w:rsidR="00D560A8" w:rsidRPr="0073175D" w:rsidRDefault="00D560A8" w:rsidP="00D560A8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 w:rsidRPr="0073175D">
        <w:rPr>
          <w:bCs/>
          <w:color w:val="auto"/>
          <w:sz w:val="28"/>
          <w:szCs w:val="28"/>
        </w:rPr>
        <w:t xml:space="preserve">1. Обеспечение сбалансированности и устойчивости </w:t>
      </w:r>
      <w:r>
        <w:rPr>
          <w:bCs/>
          <w:color w:val="auto"/>
          <w:sz w:val="28"/>
          <w:szCs w:val="28"/>
        </w:rPr>
        <w:t>бюджетной системы</w:t>
      </w:r>
      <w:r w:rsidRPr="008C7F2C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муниципального образования «городской округ «город Грозный»</w:t>
      </w:r>
      <w:r w:rsidRPr="0073175D">
        <w:rPr>
          <w:bCs/>
          <w:color w:val="auto"/>
          <w:sz w:val="28"/>
          <w:szCs w:val="28"/>
        </w:rPr>
        <w:t>, в первую очередь, за счет мобилизации дополнительных</w:t>
      </w:r>
      <w:r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 xml:space="preserve">доходов, оптимизации расходов </w:t>
      </w:r>
      <w:r>
        <w:rPr>
          <w:bCs/>
          <w:color w:val="auto"/>
          <w:sz w:val="28"/>
          <w:szCs w:val="28"/>
        </w:rPr>
        <w:t>местного бюджета</w:t>
      </w:r>
      <w:r w:rsidRPr="0073175D">
        <w:rPr>
          <w:bCs/>
          <w:color w:val="auto"/>
          <w:sz w:val="28"/>
          <w:szCs w:val="28"/>
        </w:rPr>
        <w:t>, повышения достоверности бюдже</w:t>
      </w:r>
      <w:r>
        <w:rPr>
          <w:bCs/>
          <w:color w:val="auto"/>
          <w:sz w:val="28"/>
          <w:szCs w:val="28"/>
        </w:rPr>
        <w:t>тных проектировок и обеспечения</w:t>
      </w:r>
      <w:r w:rsidRPr="0073175D">
        <w:rPr>
          <w:bCs/>
          <w:color w:val="auto"/>
          <w:sz w:val="28"/>
          <w:szCs w:val="28"/>
        </w:rPr>
        <w:t xml:space="preserve"> реалистичности параметров бюджетов.</w:t>
      </w:r>
    </w:p>
    <w:p w:rsidR="00D560A8" w:rsidRPr="0073175D" w:rsidRDefault="00D560A8" w:rsidP="00D560A8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 w:rsidRPr="0073175D">
        <w:rPr>
          <w:bCs/>
          <w:color w:val="auto"/>
          <w:sz w:val="28"/>
          <w:szCs w:val="28"/>
        </w:rPr>
        <w:t xml:space="preserve">2. Повышение эффективности управления муниципальными финансами в </w:t>
      </w:r>
      <w:r>
        <w:rPr>
          <w:bCs/>
          <w:color w:val="auto"/>
          <w:sz w:val="28"/>
          <w:szCs w:val="28"/>
        </w:rPr>
        <w:t>муниципальном образовании «городской округ «город Грозный»</w:t>
      </w:r>
      <w:r w:rsidRPr="0073175D">
        <w:rPr>
          <w:bCs/>
          <w:color w:val="auto"/>
          <w:sz w:val="28"/>
          <w:szCs w:val="28"/>
        </w:rPr>
        <w:t>.</w:t>
      </w:r>
    </w:p>
    <w:p w:rsidR="00D560A8" w:rsidRPr="0073175D" w:rsidRDefault="00D560A8" w:rsidP="00D560A8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</w:r>
      <w:r w:rsidRPr="0073175D">
        <w:rPr>
          <w:bCs/>
          <w:color w:val="auto"/>
          <w:sz w:val="28"/>
          <w:szCs w:val="28"/>
        </w:rPr>
        <w:t xml:space="preserve">3. Развитие программно-целевых методов управления на </w:t>
      </w:r>
      <w:r>
        <w:rPr>
          <w:bCs/>
          <w:color w:val="auto"/>
          <w:sz w:val="28"/>
          <w:szCs w:val="28"/>
        </w:rPr>
        <w:t>муниципальном уровне</w:t>
      </w:r>
      <w:r w:rsidRPr="0073175D">
        <w:rPr>
          <w:bCs/>
          <w:color w:val="auto"/>
          <w:sz w:val="28"/>
          <w:szCs w:val="28"/>
        </w:rPr>
        <w:t>, обеспечение нацеленности бюджетной системы на достижение запланированных результатов.</w:t>
      </w:r>
    </w:p>
    <w:p w:rsidR="00D560A8" w:rsidRPr="0073175D" w:rsidRDefault="00D560A8" w:rsidP="00D560A8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  <w:t>4</w:t>
      </w:r>
      <w:r w:rsidRPr="0073175D">
        <w:rPr>
          <w:bCs/>
          <w:color w:val="auto"/>
          <w:sz w:val="28"/>
          <w:szCs w:val="28"/>
        </w:rPr>
        <w:t>. Дальнейшее внедрение принципов адресности и нуждаемости при финансировании расходов на оказание мер социальной поддержки отдельным категориям граждан.</w:t>
      </w:r>
    </w:p>
    <w:p w:rsidR="00D560A8" w:rsidRPr="0073175D" w:rsidRDefault="00D560A8" w:rsidP="00D560A8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5</w:t>
      </w:r>
      <w:r w:rsidRPr="0073175D">
        <w:rPr>
          <w:bCs/>
          <w:color w:val="auto"/>
          <w:sz w:val="28"/>
          <w:szCs w:val="28"/>
        </w:rPr>
        <w:t xml:space="preserve">. </w:t>
      </w:r>
      <w:r w:rsidRPr="00CF6B5D">
        <w:rPr>
          <w:bCs/>
          <w:color w:val="auto"/>
          <w:sz w:val="28"/>
          <w:szCs w:val="28"/>
        </w:rPr>
        <w:t xml:space="preserve">Максимальное ограничение принимаемых расходных обязательств, сдерживание роста действующих расходных обязательств муниципального образования «городской округ </w:t>
      </w:r>
      <w:r>
        <w:rPr>
          <w:bCs/>
          <w:color w:val="auto"/>
          <w:sz w:val="28"/>
          <w:szCs w:val="28"/>
        </w:rPr>
        <w:t>«город Грозный»</w:t>
      </w:r>
      <w:r w:rsidRPr="00CF6B5D">
        <w:rPr>
          <w:bCs/>
          <w:color w:val="auto"/>
          <w:sz w:val="28"/>
          <w:szCs w:val="28"/>
        </w:rPr>
        <w:t>, введение режима «жесткой» экономии бюджетных средств.</w:t>
      </w:r>
    </w:p>
    <w:p w:rsidR="00D560A8" w:rsidRPr="0073175D" w:rsidRDefault="00D560A8" w:rsidP="00D560A8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  <w:t>6</w:t>
      </w:r>
      <w:r w:rsidRPr="0073175D">
        <w:rPr>
          <w:bCs/>
          <w:color w:val="auto"/>
          <w:sz w:val="28"/>
          <w:szCs w:val="28"/>
        </w:rPr>
        <w:t>. Повышение ответственности главных распорядителей средств органов местн</w:t>
      </w:r>
      <w:r>
        <w:rPr>
          <w:bCs/>
          <w:color w:val="auto"/>
          <w:sz w:val="28"/>
          <w:szCs w:val="28"/>
        </w:rPr>
        <w:t>ого самоуправления муниципального</w:t>
      </w:r>
      <w:r w:rsidRPr="0073175D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образования</w:t>
      </w:r>
      <w:r w:rsidRPr="0073175D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«городской округ «город Грозный» </w:t>
      </w:r>
      <w:r w:rsidRPr="0073175D">
        <w:rPr>
          <w:bCs/>
          <w:color w:val="auto"/>
          <w:sz w:val="28"/>
          <w:szCs w:val="28"/>
        </w:rPr>
        <w:t xml:space="preserve">за качество бюджетного планирования, результативность бюджетных расходов и повышение </w:t>
      </w:r>
      <w:r>
        <w:rPr>
          <w:bCs/>
          <w:color w:val="auto"/>
          <w:sz w:val="28"/>
          <w:szCs w:val="28"/>
        </w:rPr>
        <w:t xml:space="preserve">качества предоставления </w:t>
      </w:r>
      <w:r w:rsidRPr="0073175D">
        <w:rPr>
          <w:bCs/>
          <w:color w:val="auto"/>
          <w:sz w:val="28"/>
          <w:szCs w:val="28"/>
        </w:rPr>
        <w:t>муниципальных услуг.</w:t>
      </w:r>
    </w:p>
    <w:p w:rsidR="00D560A8" w:rsidRPr="0073175D" w:rsidRDefault="00D560A8" w:rsidP="00D560A8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  <w:t>7</w:t>
      </w:r>
      <w:r w:rsidRPr="0073175D">
        <w:rPr>
          <w:bCs/>
          <w:color w:val="auto"/>
          <w:sz w:val="28"/>
          <w:szCs w:val="28"/>
        </w:rPr>
        <w:t xml:space="preserve">. Внедрение механизмов управления остатками средств на счете </w:t>
      </w:r>
      <w:r>
        <w:rPr>
          <w:bCs/>
          <w:color w:val="auto"/>
          <w:sz w:val="28"/>
          <w:szCs w:val="28"/>
        </w:rPr>
        <w:t>местного</w:t>
      </w:r>
      <w:r w:rsidRPr="0073175D">
        <w:rPr>
          <w:bCs/>
          <w:color w:val="auto"/>
          <w:sz w:val="28"/>
          <w:szCs w:val="28"/>
        </w:rPr>
        <w:t xml:space="preserve"> бюджета.</w:t>
      </w:r>
    </w:p>
    <w:p w:rsidR="00D560A8" w:rsidRPr="0073175D" w:rsidRDefault="00D560A8" w:rsidP="00D560A8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  <w:t>8</w:t>
      </w:r>
      <w:r w:rsidRPr="0073175D">
        <w:rPr>
          <w:bCs/>
          <w:color w:val="auto"/>
          <w:sz w:val="28"/>
          <w:szCs w:val="28"/>
        </w:rPr>
        <w:t>. Сохранение безопасного уровня долговой нагрузки с учетом задач, обеспечивающих социально-экономическое развитие</w:t>
      </w:r>
      <w:r>
        <w:rPr>
          <w:bCs/>
          <w:color w:val="auto"/>
          <w:sz w:val="28"/>
          <w:szCs w:val="28"/>
        </w:rPr>
        <w:t xml:space="preserve"> города</w:t>
      </w:r>
      <w:r w:rsidRPr="0073175D">
        <w:rPr>
          <w:bCs/>
          <w:color w:val="auto"/>
          <w:sz w:val="28"/>
          <w:szCs w:val="28"/>
        </w:rPr>
        <w:t>.</w:t>
      </w:r>
    </w:p>
    <w:p w:rsidR="00D560A8" w:rsidRPr="0073175D" w:rsidRDefault="00D560A8" w:rsidP="00D560A8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>
        <w:rPr>
          <w:bCs/>
          <w:color w:val="auto"/>
          <w:sz w:val="28"/>
          <w:szCs w:val="28"/>
        </w:rPr>
        <w:tab/>
        <w:t>9</w:t>
      </w:r>
      <w:r w:rsidRPr="0073175D">
        <w:rPr>
          <w:bCs/>
          <w:color w:val="auto"/>
          <w:sz w:val="28"/>
          <w:szCs w:val="28"/>
        </w:rPr>
        <w:t xml:space="preserve">. Повышение прозрачности, открытости и доступности для граждан информации о бюджетном процессе, в том числе в рамках создаваемой на </w:t>
      </w:r>
      <w:r w:rsidRPr="0073175D">
        <w:rPr>
          <w:bCs/>
          <w:color w:val="auto"/>
          <w:sz w:val="28"/>
          <w:szCs w:val="28"/>
        </w:rPr>
        <w:lastRenderedPageBreak/>
        <w:t>федеральном уровне государственной интегрированной информационной системы управления общественными финансами «Электронный бюджет».</w:t>
      </w:r>
    </w:p>
    <w:p w:rsidR="00D560A8" w:rsidRPr="0073175D" w:rsidRDefault="00D560A8" w:rsidP="00D560A8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>10</w:t>
      </w:r>
      <w:r w:rsidRPr="0073175D">
        <w:rPr>
          <w:bCs/>
          <w:color w:val="auto"/>
          <w:sz w:val="28"/>
          <w:szCs w:val="28"/>
        </w:rPr>
        <w:t xml:space="preserve">. Повышение уровня автоматизации бюджетного процесса на </w:t>
      </w:r>
      <w:r>
        <w:rPr>
          <w:bCs/>
          <w:color w:val="auto"/>
          <w:sz w:val="28"/>
          <w:szCs w:val="28"/>
        </w:rPr>
        <w:t>муниципальном уровне</w:t>
      </w:r>
      <w:r w:rsidRPr="0073175D">
        <w:rPr>
          <w:bCs/>
          <w:color w:val="auto"/>
          <w:sz w:val="28"/>
          <w:szCs w:val="28"/>
        </w:rPr>
        <w:t>.</w:t>
      </w:r>
    </w:p>
    <w:p w:rsidR="00D560A8" w:rsidRPr="008277A9" w:rsidRDefault="00D560A8" w:rsidP="00D560A8">
      <w:pPr>
        <w:pStyle w:val="Default"/>
        <w:jc w:val="both"/>
        <w:rPr>
          <w:bCs/>
          <w:color w:val="FF0000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73175D">
        <w:rPr>
          <w:bCs/>
          <w:color w:val="auto"/>
          <w:sz w:val="28"/>
          <w:szCs w:val="28"/>
        </w:rPr>
        <w:t xml:space="preserve">Для решения задач бюджетной политики на очередной финансовый год и плановый период необходимо продолжить работу по мобилизации дополнительных доходов в </w:t>
      </w:r>
      <w:r>
        <w:rPr>
          <w:bCs/>
          <w:color w:val="auto"/>
          <w:sz w:val="28"/>
          <w:szCs w:val="28"/>
        </w:rPr>
        <w:t xml:space="preserve">бюджет муниципального образования «городской округ «город Грозный» </w:t>
      </w:r>
      <w:r w:rsidRPr="0073175D">
        <w:rPr>
          <w:bCs/>
          <w:color w:val="auto"/>
          <w:sz w:val="28"/>
          <w:szCs w:val="28"/>
        </w:rPr>
        <w:t xml:space="preserve">за счет обеспечения роста экономики и выявления резервов налоговых и неналоговых доходов, повышения их собираемости, привлечения инвестиций в экономику </w:t>
      </w:r>
      <w:r>
        <w:rPr>
          <w:bCs/>
          <w:color w:val="auto"/>
          <w:sz w:val="28"/>
          <w:szCs w:val="28"/>
        </w:rPr>
        <w:t>города</w:t>
      </w:r>
      <w:r w:rsidRPr="0073175D">
        <w:rPr>
          <w:bCs/>
          <w:color w:val="auto"/>
          <w:sz w:val="28"/>
          <w:szCs w:val="28"/>
        </w:rPr>
        <w:t xml:space="preserve">, повышения эффективности использования имущества, находящегося в </w:t>
      </w:r>
      <w:r>
        <w:rPr>
          <w:bCs/>
          <w:color w:val="auto"/>
          <w:sz w:val="28"/>
          <w:szCs w:val="28"/>
        </w:rPr>
        <w:t xml:space="preserve">муниципальной </w:t>
      </w:r>
      <w:r w:rsidRPr="0073175D">
        <w:rPr>
          <w:bCs/>
          <w:color w:val="auto"/>
          <w:sz w:val="28"/>
          <w:szCs w:val="28"/>
        </w:rPr>
        <w:t xml:space="preserve">собственности </w:t>
      </w:r>
      <w:r>
        <w:rPr>
          <w:bCs/>
          <w:color w:val="auto"/>
          <w:sz w:val="28"/>
          <w:szCs w:val="28"/>
        </w:rPr>
        <w:t>города.</w:t>
      </w:r>
    </w:p>
    <w:p w:rsidR="00D560A8" w:rsidRPr="0073175D" w:rsidRDefault="00D560A8" w:rsidP="00D560A8">
      <w:pPr>
        <w:pStyle w:val="Default"/>
        <w:tabs>
          <w:tab w:val="left" w:pos="567"/>
        </w:tabs>
        <w:jc w:val="both"/>
        <w:rPr>
          <w:bCs/>
          <w:color w:val="auto"/>
          <w:sz w:val="28"/>
          <w:szCs w:val="28"/>
        </w:rPr>
      </w:pPr>
      <w:r w:rsidRPr="00AB178E">
        <w:rPr>
          <w:bCs/>
          <w:color w:val="auto"/>
          <w:sz w:val="28"/>
          <w:szCs w:val="28"/>
        </w:rPr>
        <w:tab/>
        <w:t>Планирование бюджетных ассигнований, как и в предыдущие</w:t>
      </w:r>
      <w:r w:rsidRPr="0073175D">
        <w:rPr>
          <w:bCs/>
          <w:color w:val="auto"/>
          <w:sz w:val="28"/>
          <w:szCs w:val="28"/>
        </w:rPr>
        <w:t xml:space="preserve"> годы, следует осуществлять с учетом необходимости безусловного исполнения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 xml:space="preserve">действующих расходных обязательств </w:t>
      </w:r>
      <w:r>
        <w:rPr>
          <w:bCs/>
          <w:color w:val="auto"/>
          <w:sz w:val="28"/>
          <w:szCs w:val="28"/>
        </w:rPr>
        <w:t>муниципального образования «городской округ «город Грозный»</w:t>
      </w:r>
      <w:r w:rsidRPr="0073175D">
        <w:rPr>
          <w:bCs/>
          <w:color w:val="auto"/>
          <w:sz w:val="28"/>
          <w:szCs w:val="28"/>
        </w:rPr>
        <w:t>. При формировании</w:t>
      </w:r>
      <w:r w:rsidRPr="00290C4B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бюджета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принимаемых обязательств необходимо обеспечить приорит</w:t>
      </w:r>
      <w:r>
        <w:rPr>
          <w:bCs/>
          <w:color w:val="auto"/>
          <w:sz w:val="28"/>
          <w:szCs w:val="28"/>
        </w:rPr>
        <w:t>и</w:t>
      </w:r>
      <w:r w:rsidRPr="0073175D">
        <w:rPr>
          <w:bCs/>
          <w:color w:val="auto"/>
          <w:sz w:val="28"/>
          <w:szCs w:val="28"/>
        </w:rPr>
        <w:t>зацию</w:t>
      </w:r>
      <w:r w:rsidRPr="00290C4B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расходов с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 xml:space="preserve">учетом реальных возможностей </w:t>
      </w:r>
      <w:r>
        <w:rPr>
          <w:bCs/>
          <w:color w:val="auto"/>
          <w:sz w:val="28"/>
          <w:szCs w:val="28"/>
        </w:rPr>
        <w:t>местного</w:t>
      </w:r>
      <w:r w:rsidRPr="0073175D">
        <w:rPr>
          <w:bCs/>
          <w:color w:val="auto"/>
          <w:sz w:val="28"/>
          <w:szCs w:val="28"/>
        </w:rPr>
        <w:t xml:space="preserve"> бюджета.</w:t>
      </w:r>
    </w:p>
    <w:p w:rsidR="00D560A8" w:rsidRPr="0073175D" w:rsidRDefault="00D560A8" w:rsidP="00D560A8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73175D">
        <w:rPr>
          <w:bCs/>
          <w:color w:val="auto"/>
          <w:sz w:val="28"/>
          <w:szCs w:val="28"/>
        </w:rPr>
        <w:t>При выполнении мероприятий, определенных указами и поручениями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Президента Российской Федерации, Правительства Российской Федерации,</w:t>
      </w:r>
      <w:r w:rsidRPr="00290C4B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Главы и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Правительства Чеченской Республики, необходимо в пределах</w:t>
      </w:r>
      <w:r w:rsidRPr="00290C4B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доведенного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 xml:space="preserve">финансового обеспечения для реализации </w:t>
      </w:r>
      <w:r>
        <w:rPr>
          <w:bCs/>
          <w:color w:val="auto"/>
          <w:sz w:val="28"/>
          <w:szCs w:val="28"/>
        </w:rPr>
        <w:t>муниципальных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 xml:space="preserve">программ </w:t>
      </w:r>
      <w:r>
        <w:rPr>
          <w:bCs/>
          <w:color w:val="auto"/>
          <w:sz w:val="28"/>
          <w:szCs w:val="28"/>
        </w:rPr>
        <w:t xml:space="preserve">муниципального образования «городской округ «город Грозный» </w:t>
      </w:r>
      <w:r w:rsidRPr="0073175D">
        <w:rPr>
          <w:bCs/>
          <w:color w:val="auto"/>
          <w:sz w:val="28"/>
          <w:szCs w:val="28"/>
        </w:rPr>
        <w:t>в полной мере задействовать внутренние</w:t>
      </w:r>
      <w:r w:rsidRPr="00290C4B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резервы главных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распорядителей и получателей бюджетных средств,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в частности, отменять реализацию неэффективных мероприятий, реализовывать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 xml:space="preserve">мероприятия по оптимизации действующей сети </w:t>
      </w:r>
      <w:r>
        <w:rPr>
          <w:bCs/>
          <w:color w:val="auto"/>
          <w:sz w:val="28"/>
          <w:szCs w:val="28"/>
        </w:rPr>
        <w:t>муниципальных</w:t>
      </w:r>
      <w:r w:rsidRPr="0073175D">
        <w:rPr>
          <w:bCs/>
          <w:color w:val="auto"/>
          <w:sz w:val="28"/>
          <w:szCs w:val="28"/>
        </w:rPr>
        <w:t xml:space="preserve"> учреждений,</w:t>
      </w:r>
      <w:r w:rsidRPr="00290C4B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повышению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эффективности использования находящегося в их распоряжении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имущества, привлечению дополнительных средств от оказания платных услуг.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Необходимо продолжить работу по повышению качества и эффективности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 xml:space="preserve">реализации </w:t>
      </w:r>
      <w:r>
        <w:rPr>
          <w:bCs/>
          <w:color w:val="auto"/>
          <w:sz w:val="28"/>
          <w:szCs w:val="28"/>
        </w:rPr>
        <w:t>муниципальных</w:t>
      </w:r>
      <w:r w:rsidRPr="0073175D">
        <w:rPr>
          <w:bCs/>
          <w:color w:val="auto"/>
          <w:sz w:val="28"/>
          <w:szCs w:val="28"/>
        </w:rPr>
        <w:t xml:space="preserve"> программ как основного инструмента стратегического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целеполагания и бюджетного планирования.</w:t>
      </w:r>
    </w:p>
    <w:p w:rsidR="00D560A8" w:rsidRPr="0073175D" w:rsidRDefault="00D560A8" w:rsidP="00D560A8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73175D">
        <w:rPr>
          <w:bCs/>
          <w:color w:val="auto"/>
          <w:sz w:val="28"/>
          <w:szCs w:val="28"/>
        </w:rPr>
        <w:t>В условиях прогнозируемого в среднесрочной перспективе сокращения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финансовой помощи, предоставляемой бюджету Чеченской Республики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из федерального бюджета, ключевой задачей является максимальное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ограничение принятия новых расходных обязательств, реализация полномочий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исходя из необходимости достижения заданных результатов с использованием</w:t>
      </w:r>
      <w:r w:rsidRPr="00290C4B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наименьшего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объема средств (экономности) и (или) достижения наилучшего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результата с использованием определенного бюджетом объема средств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(результативности).</w:t>
      </w:r>
    </w:p>
    <w:p w:rsidR="00D560A8" w:rsidRPr="0073175D" w:rsidRDefault="00D560A8" w:rsidP="00D560A8">
      <w:pPr>
        <w:pStyle w:val="Default"/>
        <w:jc w:val="both"/>
        <w:rPr>
          <w:bCs/>
          <w:color w:val="auto"/>
          <w:sz w:val="28"/>
          <w:szCs w:val="28"/>
        </w:rPr>
      </w:pPr>
      <w:r w:rsidRPr="00AB178E">
        <w:rPr>
          <w:bCs/>
          <w:color w:val="auto"/>
          <w:sz w:val="28"/>
          <w:szCs w:val="28"/>
        </w:rPr>
        <w:tab/>
      </w:r>
      <w:r w:rsidRPr="0073175D">
        <w:rPr>
          <w:bCs/>
          <w:color w:val="auto"/>
          <w:sz w:val="28"/>
          <w:szCs w:val="28"/>
        </w:rPr>
        <w:t>В сфере совершенствования контроля за использованием бюджетных</w:t>
      </w:r>
      <w:r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средств</w:t>
      </w:r>
      <w:r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необходимо продолжить работу по смещению</w:t>
      </w:r>
      <w:r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акцентов с</w:t>
      </w:r>
      <w:r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последующего контроля на предварительный контроль.</w:t>
      </w:r>
    </w:p>
    <w:p w:rsidR="00D560A8" w:rsidRDefault="00D560A8" w:rsidP="00D560A8">
      <w:pPr>
        <w:pStyle w:val="Default"/>
        <w:jc w:val="both"/>
        <w:rPr>
          <w:bCs/>
          <w:color w:val="auto"/>
          <w:sz w:val="28"/>
          <w:szCs w:val="28"/>
        </w:rPr>
      </w:pPr>
      <w:r w:rsidRPr="00BC62DE">
        <w:rPr>
          <w:bCs/>
          <w:color w:val="auto"/>
          <w:sz w:val="28"/>
          <w:szCs w:val="28"/>
        </w:rPr>
        <w:lastRenderedPageBreak/>
        <w:tab/>
      </w:r>
      <w:r w:rsidRPr="0073175D">
        <w:rPr>
          <w:bCs/>
          <w:color w:val="auto"/>
          <w:sz w:val="28"/>
          <w:szCs w:val="28"/>
        </w:rPr>
        <w:t>При определении предельных объемов бюджетных ассигнований</w:t>
      </w:r>
      <w:r w:rsidRPr="00290C4B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бюджета </w:t>
      </w:r>
      <w:r w:rsidRPr="00CF6B5D">
        <w:rPr>
          <w:bCs/>
          <w:color w:val="auto"/>
          <w:sz w:val="28"/>
          <w:szCs w:val="28"/>
        </w:rPr>
        <w:t xml:space="preserve">муниципального образования «городской округ </w:t>
      </w:r>
      <w:r>
        <w:rPr>
          <w:bCs/>
          <w:color w:val="auto"/>
          <w:sz w:val="28"/>
          <w:szCs w:val="28"/>
        </w:rPr>
        <w:t>«город Грозный» на 2019 год и на плановый период 2020 и 2021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годов в качестве «базовых» будут приняты объемы бюджетных ассигнований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на исполнение действующих расходных обязательств, предусмотренные на</w:t>
      </w:r>
      <w:r w:rsidRPr="00290C4B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2018</w:t>
      </w:r>
      <w:r w:rsidRPr="0073175D">
        <w:rPr>
          <w:bCs/>
          <w:color w:val="auto"/>
          <w:sz w:val="28"/>
          <w:szCs w:val="28"/>
        </w:rPr>
        <w:t xml:space="preserve"> год, с учетом проведенной в течение текущего финансового года</w:t>
      </w:r>
      <w:r w:rsidRPr="00290C4B"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оптим</w:t>
      </w:r>
      <w:r>
        <w:rPr>
          <w:bCs/>
          <w:color w:val="auto"/>
          <w:sz w:val="28"/>
          <w:szCs w:val="28"/>
        </w:rPr>
        <w:t xml:space="preserve">изации бюджетных расходов в </w:t>
      </w:r>
      <w:r w:rsidRPr="0073175D">
        <w:rPr>
          <w:bCs/>
          <w:color w:val="auto"/>
          <w:sz w:val="28"/>
          <w:szCs w:val="28"/>
        </w:rPr>
        <w:t>целях</w:t>
      </w:r>
      <w:r>
        <w:rPr>
          <w:bCs/>
          <w:color w:val="auto"/>
          <w:sz w:val="28"/>
          <w:szCs w:val="28"/>
        </w:rPr>
        <w:t xml:space="preserve"> </w:t>
      </w:r>
      <w:r w:rsidRPr="0073175D">
        <w:rPr>
          <w:bCs/>
          <w:color w:val="auto"/>
          <w:sz w:val="28"/>
          <w:szCs w:val="28"/>
        </w:rPr>
        <w:t>сокращения</w:t>
      </w:r>
      <w:r>
        <w:rPr>
          <w:bCs/>
          <w:color w:val="auto"/>
          <w:sz w:val="28"/>
          <w:szCs w:val="28"/>
        </w:rPr>
        <w:t xml:space="preserve"> </w:t>
      </w:r>
      <w:r w:rsidRPr="00AB178E">
        <w:rPr>
          <w:bCs/>
          <w:color w:val="auto"/>
          <w:sz w:val="28"/>
          <w:szCs w:val="28"/>
        </w:rPr>
        <w:t xml:space="preserve">дефицита бюджета. </w:t>
      </w:r>
    </w:p>
    <w:p w:rsidR="00D560A8" w:rsidRPr="00AC17FC" w:rsidRDefault="00D560A8" w:rsidP="00D560A8">
      <w:pPr>
        <w:pStyle w:val="Default"/>
        <w:ind w:firstLine="708"/>
        <w:jc w:val="both"/>
        <w:rPr>
          <w:sz w:val="28"/>
          <w:szCs w:val="28"/>
        </w:rPr>
      </w:pPr>
      <w:r w:rsidRPr="00AC17FC">
        <w:rPr>
          <w:sz w:val="28"/>
          <w:szCs w:val="28"/>
        </w:rPr>
        <w:t>При определении предельных объемов бюджетных ассигнований бюджет</w:t>
      </w:r>
      <w:r w:rsidRPr="00AC17FC">
        <w:rPr>
          <w:bCs/>
          <w:color w:val="auto"/>
          <w:sz w:val="28"/>
          <w:szCs w:val="28"/>
        </w:rPr>
        <w:t xml:space="preserve"> муниципального образования «городской округ «город Грозный»</w:t>
      </w:r>
      <w:r w:rsidRPr="00AC17FC">
        <w:rPr>
          <w:sz w:val="28"/>
          <w:szCs w:val="28"/>
        </w:rPr>
        <w:t xml:space="preserve"> на 2019 год и плановый период 2020 и 2021 годов в качестве «базовых» будут приняты объемы бюджетных ассигнований на исполнение действующих расходных обязательств, предусмотренные на 2018 год, с учетом проведенной в течение 2018 года оптимизации расходов в целях сокращения дефицита городского бюджета в 2019 году. При этом «базовые» объемы бюджетных ассигнований на 2019 год и плановый период 2020 и 2021 годов формируются с учетом: </w:t>
      </w:r>
    </w:p>
    <w:p w:rsidR="00D560A8" w:rsidRPr="00AC17FC" w:rsidRDefault="00D560A8" w:rsidP="00D560A8">
      <w:pPr>
        <w:pStyle w:val="Default"/>
        <w:ind w:firstLine="708"/>
        <w:jc w:val="both"/>
        <w:rPr>
          <w:sz w:val="28"/>
          <w:szCs w:val="28"/>
        </w:rPr>
      </w:pPr>
      <w:r w:rsidRPr="00AC17FC">
        <w:rPr>
          <w:sz w:val="28"/>
          <w:szCs w:val="28"/>
        </w:rPr>
        <w:t xml:space="preserve">- уменьшения бюджетных ассигнований на исполнение расходных обязательств ограниченного срока действия, а также в связи с уточнением контингента получателей; </w:t>
      </w:r>
    </w:p>
    <w:p w:rsidR="00D560A8" w:rsidRPr="00AC17FC" w:rsidRDefault="00D560A8" w:rsidP="00D560A8">
      <w:pPr>
        <w:pStyle w:val="Default"/>
        <w:ind w:firstLine="708"/>
        <w:jc w:val="both"/>
        <w:rPr>
          <w:sz w:val="28"/>
          <w:szCs w:val="28"/>
        </w:rPr>
      </w:pPr>
      <w:r w:rsidRPr="00AC17FC">
        <w:rPr>
          <w:sz w:val="28"/>
          <w:szCs w:val="28"/>
        </w:rPr>
        <w:t xml:space="preserve">- увеличения бюджетных ассигнований на повышение оплаты труда работников в сфере образования, здравоохранения, культуры, социального обслуживания в соответствии с указами Президента Российской Федерации </w:t>
      </w:r>
      <w:r>
        <w:rPr>
          <w:sz w:val="28"/>
          <w:szCs w:val="28"/>
        </w:rPr>
        <w:t xml:space="preserve">              </w:t>
      </w:r>
      <w:r w:rsidRPr="00AC17FC">
        <w:rPr>
          <w:sz w:val="28"/>
          <w:szCs w:val="28"/>
        </w:rPr>
        <w:t xml:space="preserve">от 7 мая 2012 года и принятыми планами мероприятий («дорожными картами») по развитию отраслей социальной сферы с учетом достижения целевых показателей повышения оплаты труда работников бюджетной сферы в 2018 году и сохранения в 2019-2021 годах достигнутых в 2018 году соотношений, предусматривая при этом финансирование данных мероприятий за счет средств от предпринимательской и иной приносящей доход деятельности пропорционально доле указанных доходов в общем объеме доходов учреждений; </w:t>
      </w:r>
    </w:p>
    <w:p w:rsidR="00D560A8" w:rsidRPr="00AC17FC" w:rsidRDefault="00D560A8" w:rsidP="00D560A8">
      <w:pPr>
        <w:pStyle w:val="Default"/>
        <w:ind w:firstLine="708"/>
        <w:jc w:val="both"/>
        <w:rPr>
          <w:sz w:val="28"/>
          <w:szCs w:val="28"/>
        </w:rPr>
      </w:pPr>
      <w:r w:rsidRPr="00AC17FC">
        <w:rPr>
          <w:sz w:val="28"/>
          <w:szCs w:val="28"/>
        </w:rPr>
        <w:t xml:space="preserve">- увеличения бюджетных ассигнований на повышение оплаты труда работников бюджетной сферы, на которых не распространяется действие указов Президента Российской Федерации от 7 мая 2012 года, в связи с ежегодной индексацией </w:t>
      </w:r>
      <w:r>
        <w:rPr>
          <w:sz w:val="28"/>
          <w:szCs w:val="28"/>
        </w:rPr>
        <w:t xml:space="preserve"> </w:t>
      </w:r>
      <w:r w:rsidRPr="00AC17FC">
        <w:rPr>
          <w:sz w:val="28"/>
          <w:szCs w:val="28"/>
        </w:rPr>
        <w:t xml:space="preserve">с 1 октября на прогнозный уровень инфляции; </w:t>
      </w:r>
    </w:p>
    <w:p w:rsidR="00D560A8" w:rsidRPr="00AC17FC" w:rsidRDefault="00D560A8" w:rsidP="00D560A8">
      <w:pPr>
        <w:pStyle w:val="Default"/>
        <w:ind w:firstLine="708"/>
        <w:jc w:val="both"/>
        <w:rPr>
          <w:sz w:val="28"/>
          <w:szCs w:val="28"/>
        </w:rPr>
      </w:pPr>
      <w:r w:rsidRPr="00AC17FC">
        <w:rPr>
          <w:sz w:val="28"/>
          <w:szCs w:val="28"/>
        </w:rPr>
        <w:t xml:space="preserve">- увеличения бюджетных ассигнований в целях финансового обеспечения повышения минимального размера оплаты труда до величины прожиточного минимума трудоспособного населения; </w:t>
      </w:r>
    </w:p>
    <w:p w:rsidR="00D560A8" w:rsidRPr="00AC17FC" w:rsidRDefault="00D560A8" w:rsidP="00D560A8">
      <w:pPr>
        <w:pStyle w:val="Default"/>
        <w:ind w:firstLine="708"/>
        <w:jc w:val="both"/>
        <w:rPr>
          <w:sz w:val="28"/>
          <w:szCs w:val="28"/>
        </w:rPr>
      </w:pPr>
      <w:r w:rsidRPr="00AC17FC">
        <w:rPr>
          <w:sz w:val="28"/>
          <w:szCs w:val="28"/>
        </w:rPr>
        <w:t>- увеличения бюджетных ассигнований на исполнение публичных нормативных обязательств в связи с ежегодной индексацией с 1 июля на прогнозный уровень инфляции;</w:t>
      </w:r>
    </w:p>
    <w:p w:rsidR="00D560A8" w:rsidRPr="00AC17FC" w:rsidRDefault="00D560A8" w:rsidP="00D560A8">
      <w:pPr>
        <w:pStyle w:val="Default"/>
        <w:ind w:firstLine="708"/>
        <w:jc w:val="both"/>
        <w:rPr>
          <w:sz w:val="28"/>
          <w:szCs w:val="28"/>
        </w:rPr>
      </w:pPr>
      <w:r w:rsidRPr="00AC17FC">
        <w:rPr>
          <w:sz w:val="28"/>
          <w:szCs w:val="28"/>
        </w:rPr>
        <w:t>- увеличения бюджетных ассигнований на оплату коммунальных услуг с учетом индексации тарифов на их оказание в соответствии с индексами роста, устанавливаемыми уполномоченным органом государственной власти Чеченской Республики;</w:t>
      </w:r>
    </w:p>
    <w:p w:rsidR="00D560A8" w:rsidRDefault="00D560A8" w:rsidP="00D560A8">
      <w:pPr>
        <w:pStyle w:val="Default"/>
        <w:spacing w:after="120"/>
        <w:ind w:firstLine="709"/>
        <w:jc w:val="both"/>
        <w:rPr>
          <w:bCs/>
          <w:color w:val="auto"/>
          <w:sz w:val="28"/>
          <w:szCs w:val="28"/>
        </w:rPr>
      </w:pPr>
      <w:r w:rsidRPr="00AC17FC">
        <w:rPr>
          <w:sz w:val="28"/>
          <w:szCs w:val="28"/>
        </w:rPr>
        <w:lastRenderedPageBreak/>
        <w:t>- сохранения расходов на оплату жилищно-коммунальных услуг.</w:t>
      </w:r>
      <w:r>
        <w:rPr>
          <w:bCs/>
          <w:color w:val="auto"/>
          <w:sz w:val="28"/>
          <w:szCs w:val="28"/>
        </w:rPr>
        <w:t xml:space="preserve">                                                  </w:t>
      </w:r>
    </w:p>
    <w:p w:rsidR="00D560A8" w:rsidRPr="00952D72" w:rsidRDefault="00D560A8" w:rsidP="00D560A8">
      <w:pPr>
        <w:spacing w:line="240" w:lineRule="auto"/>
        <w:ind w:firstLine="708"/>
        <w:jc w:val="both"/>
      </w:pPr>
      <w:r w:rsidRPr="003306A7">
        <w:rPr>
          <w:szCs w:val="28"/>
        </w:rPr>
        <w:t>Бюджетные ассигнования на исполнение публичных нормативных обязательств планируются с учетом положений нормативных правовых актов, устанавливающих эти обязательства, и численности получателей выплат</w:t>
      </w:r>
      <w:r>
        <w:rPr>
          <w:bCs/>
          <w:szCs w:val="28"/>
        </w:rPr>
        <w:t>.</w:t>
      </w:r>
    </w:p>
    <w:p w:rsidR="00D560A8" w:rsidRPr="00447A70" w:rsidRDefault="00D560A8" w:rsidP="00D560A8">
      <w:pPr>
        <w:pStyle w:val="Default"/>
        <w:ind w:firstLine="708"/>
        <w:jc w:val="both"/>
        <w:rPr>
          <w:bCs/>
          <w:color w:val="auto"/>
          <w:sz w:val="28"/>
          <w:szCs w:val="28"/>
        </w:rPr>
      </w:pPr>
      <w:r w:rsidRPr="003306A7">
        <w:rPr>
          <w:sz w:val="28"/>
          <w:szCs w:val="28"/>
        </w:rPr>
        <w:t xml:space="preserve">Планирование расходов на оказание </w:t>
      </w:r>
      <w:r>
        <w:rPr>
          <w:sz w:val="28"/>
          <w:szCs w:val="28"/>
        </w:rPr>
        <w:t>муниципальных (</w:t>
      </w:r>
      <w:r w:rsidRPr="003306A7">
        <w:rPr>
          <w:sz w:val="28"/>
          <w:szCs w:val="28"/>
        </w:rPr>
        <w:t>государственных</w:t>
      </w:r>
      <w:r>
        <w:rPr>
          <w:sz w:val="28"/>
          <w:szCs w:val="28"/>
        </w:rPr>
        <w:t>)</w:t>
      </w:r>
      <w:r w:rsidRPr="003306A7">
        <w:rPr>
          <w:sz w:val="28"/>
          <w:szCs w:val="28"/>
        </w:rPr>
        <w:t xml:space="preserve"> услуг осуществляется исходя из необходимых гарантированных объемов услуг (работ) с соблюдением установленных стандартов и показателей их качества, без индексации расходов отчетных периодов с использованием индексов-дефляторов</w:t>
      </w:r>
      <w:r>
        <w:rPr>
          <w:sz w:val="28"/>
          <w:szCs w:val="28"/>
        </w:rPr>
        <w:t>.</w:t>
      </w:r>
    </w:p>
    <w:p w:rsidR="00D560A8" w:rsidRDefault="00D560A8" w:rsidP="00D560A8">
      <w:pPr>
        <w:pStyle w:val="Default"/>
        <w:ind w:left="6237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ind w:left="6237"/>
        <w:rPr>
          <w:color w:val="auto"/>
        </w:rPr>
      </w:pPr>
    </w:p>
    <w:p w:rsidR="00D560A8" w:rsidRDefault="00D560A8" w:rsidP="00D560A8">
      <w:pPr>
        <w:pStyle w:val="Default"/>
        <w:ind w:left="6237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Default="00D560A8" w:rsidP="00D560A8">
      <w:pPr>
        <w:pStyle w:val="Default"/>
        <w:rPr>
          <w:color w:val="auto"/>
        </w:rPr>
      </w:pPr>
    </w:p>
    <w:p w:rsidR="00D560A8" w:rsidRPr="00897917" w:rsidRDefault="00D560A8" w:rsidP="00D560A8">
      <w:pPr>
        <w:pStyle w:val="Default"/>
        <w:ind w:left="5954"/>
        <w:rPr>
          <w:color w:val="auto"/>
        </w:rPr>
      </w:pPr>
      <w:r>
        <w:rPr>
          <w:color w:val="auto"/>
        </w:rPr>
        <w:lastRenderedPageBreak/>
        <w:t xml:space="preserve">Приложение </w:t>
      </w:r>
      <w:r w:rsidRPr="00897917">
        <w:rPr>
          <w:color w:val="auto"/>
        </w:rPr>
        <w:t>2</w:t>
      </w:r>
    </w:p>
    <w:p w:rsidR="00D560A8" w:rsidRDefault="00D560A8" w:rsidP="00D560A8">
      <w:pPr>
        <w:pStyle w:val="Default"/>
        <w:ind w:left="4956"/>
        <w:rPr>
          <w:color w:val="auto"/>
        </w:rPr>
      </w:pPr>
      <w:r w:rsidRPr="006C27EC">
        <w:rPr>
          <w:color w:val="auto"/>
        </w:rPr>
        <w:t>к постановлению Мэрии</w:t>
      </w:r>
      <w:r>
        <w:rPr>
          <w:color w:val="auto"/>
        </w:rPr>
        <w:t xml:space="preserve"> </w:t>
      </w:r>
      <w:r w:rsidRPr="006C27EC">
        <w:rPr>
          <w:color w:val="auto"/>
        </w:rPr>
        <w:t>г</w:t>
      </w:r>
      <w:r>
        <w:rPr>
          <w:color w:val="auto"/>
        </w:rPr>
        <w:t>.</w:t>
      </w:r>
      <w:r w:rsidRPr="006C27EC">
        <w:rPr>
          <w:color w:val="auto"/>
        </w:rPr>
        <w:t xml:space="preserve"> Грозного</w:t>
      </w:r>
    </w:p>
    <w:p w:rsidR="00D560A8" w:rsidRDefault="00D560A8" w:rsidP="00D560A8">
      <w:pPr>
        <w:pStyle w:val="Default"/>
        <w:ind w:left="4956"/>
        <w:rPr>
          <w:color w:val="auto"/>
        </w:rPr>
      </w:pPr>
      <w:r>
        <w:rPr>
          <w:color w:val="auto"/>
        </w:rPr>
        <w:t>от _____________2018 г. № _____</w:t>
      </w:r>
    </w:p>
    <w:p w:rsidR="00D560A8" w:rsidRPr="00897917" w:rsidRDefault="00D560A8" w:rsidP="00D560A8">
      <w:pPr>
        <w:pStyle w:val="Default"/>
        <w:tabs>
          <w:tab w:val="left" w:pos="10065"/>
        </w:tabs>
        <w:ind w:left="5954"/>
        <w:jc w:val="both"/>
        <w:rPr>
          <w:bCs/>
          <w:color w:val="auto"/>
          <w:sz w:val="28"/>
          <w:szCs w:val="28"/>
        </w:rPr>
      </w:pPr>
    </w:p>
    <w:p w:rsidR="00D560A8" w:rsidRPr="00897917" w:rsidRDefault="00D560A8" w:rsidP="00D560A8">
      <w:pPr>
        <w:pStyle w:val="Default"/>
        <w:tabs>
          <w:tab w:val="left" w:pos="10065"/>
        </w:tabs>
        <w:ind w:left="6096"/>
        <w:jc w:val="both"/>
        <w:rPr>
          <w:bCs/>
          <w:color w:val="auto"/>
          <w:sz w:val="28"/>
          <w:szCs w:val="28"/>
        </w:rPr>
      </w:pPr>
    </w:p>
    <w:p w:rsidR="00D560A8" w:rsidRPr="00897917" w:rsidRDefault="00D560A8" w:rsidP="00D560A8">
      <w:pPr>
        <w:pStyle w:val="Default"/>
        <w:tabs>
          <w:tab w:val="left" w:pos="10065"/>
        </w:tabs>
        <w:ind w:left="6096"/>
        <w:jc w:val="center"/>
        <w:rPr>
          <w:bCs/>
          <w:color w:val="auto"/>
          <w:sz w:val="28"/>
          <w:szCs w:val="28"/>
        </w:rPr>
      </w:pPr>
    </w:p>
    <w:p w:rsidR="00D560A8" w:rsidRPr="00C83619" w:rsidRDefault="00D560A8" w:rsidP="00D560A8">
      <w:pPr>
        <w:pStyle w:val="Default"/>
        <w:tabs>
          <w:tab w:val="left" w:pos="10065"/>
        </w:tabs>
        <w:jc w:val="center"/>
        <w:rPr>
          <w:b/>
          <w:bCs/>
          <w:color w:val="auto"/>
          <w:sz w:val="28"/>
          <w:szCs w:val="28"/>
        </w:rPr>
      </w:pPr>
      <w:r w:rsidRPr="00C83619">
        <w:rPr>
          <w:b/>
          <w:bCs/>
          <w:color w:val="auto"/>
          <w:sz w:val="28"/>
          <w:szCs w:val="28"/>
        </w:rPr>
        <w:t>ОСНОВНЫЕ НАПРАВЛЕНИЯ</w:t>
      </w:r>
    </w:p>
    <w:p w:rsidR="00D560A8" w:rsidRPr="00C83619" w:rsidRDefault="00D560A8" w:rsidP="00D560A8">
      <w:pPr>
        <w:pStyle w:val="Default"/>
        <w:tabs>
          <w:tab w:val="left" w:pos="10065"/>
        </w:tabs>
        <w:jc w:val="center"/>
        <w:rPr>
          <w:b/>
          <w:bCs/>
          <w:color w:val="auto"/>
          <w:sz w:val="28"/>
          <w:szCs w:val="28"/>
        </w:rPr>
      </w:pPr>
      <w:r w:rsidRPr="00C83619">
        <w:rPr>
          <w:b/>
          <w:bCs/>
          <w:color w:val="auto"/>
          <w:sz w:val="28"/>
          <w:szCs w:val="28"/>
        </w:rPr>
        <w:t xml:space="preserve">налоговой политики муниципального образования </w:t>
      </w:r>
      <w:r w:rsidRPr="00561655">
        <w:rPr>
          <w:b/>
          <w:bCs/>
          <w:color w:val="auto"/>
          <w:sz w:val="28"/>
          <w:szCs w:val="28"/>
        </w:rPr>
        <w:t>«городской округ «город Грозный»</w:t>
      </w:r>
      <w:r w:rsidRPr="00561655">
        <w:rPr>
          <w:rStyle w:val="3"/>
          <w:rFonts w:eastAsiaTheme="minorHAnsi"/>
        </w:rPr>
        <w:t xml:space="preserve"> </w:t>
      </w:r>
      <w:r w:rsidRPr="00C83619">
        <w:rPr>
          <w:b/>
          <w:bCs/>
          <w:color w:val="auto"/>
          <w:sz w:val="28"/>
          <w:szCs w:val="28"/>
        </w:rPr>
        <w:t>на 201</w:t>
      </w:r>
      <w:r>
        <w:rPr>
          <w:b/>
          <w:bCs/>
          <w:color w:val="auto"/>
          <w:sz w:val="28"/>
          <w:szCs w:val="28"/>
        </w:rPr>
        <w:t>9</w:t>
      </w:r>
      <w:r w:rsidRPr="00C83619">
        <w:rPr>
          <w:b/>
          <w:bCs/>
          <w:color w:val="auto"/>
          <w:sz w:val="28"/>
          <w:szCs w:val="28"/>
        </w:rPr>
        <w:t xml:space="preserve"> год и на плановый период 20</w:t>
      </w:r>
      <w:r>
        <w:rPr>
          <w:b/>
          <w:bCs/>
          <w:color w:val="auto"/>
          <w:sz w:val="28"/>
          <w:szCs w:val="28"/>
        </w:rPr>
        <w:t>20</w:t>
      </w:r>
      <w:r w:rsidRPr="00C83619">
        <w:rPr>
          <w:b/>
          <w:bCs/>
          <w:color w:val="auto"/>
          <w:sz w:val="28"/>
          <w:szCs w:val="28"/>
        </w:rPr>
        <w:t xml:space="preserve"> и 20</w:t>
      </w:r>
      <w:r>
        <w:rPr>
          <w:b/>
          <w:bCs/>
          <w:color w:val="auto"/>
          <w:sz w:val="28"/>
          <w:szCs w:val="28"/>
        </w:rPr>
        <w:t>21</w:t>
      </w:r>
      <w:r w:rsidRPr="00C83619">
        <w:rPr>
          <w:b/>
          <w:bCs/>
          <w:color w:val="auto"/>
          <w:sz w:val="28"/>
          <w:szCs w:val="28"/>
        </w:rPr>
        <w:t xml:space="preserve"> годов</w:t>
      </w:r>
    </w:p>
    <w:p w:rsidR="00D560A8" w:rsidRPr="00C83619" w:rsidRDefault="00D560A8" w:rsidP="00D560A8">
      <w:pPr>
        <w:pStyle w:val="Default"/>
        <w:tabs>
          <w:tab w:val="left" w:pos="10065"/>
        </w:tabs>
        <w:jc w:val="center"/>
        <w:rPr>
          <w:bCs/>
          <w:color w:val="auto"/>
          <w:sz w:val="28"/>
          <w:szCs w:val="28"/>
        </w:rPr>
      </w:pPr>
    </w:p>
    <w:p w:rsidR="00D560A8" w:rsidRPr="00D539E0" w:rsidRDefault="00D560A8" w:rsidP="00D560A8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 w:rsidRPr="00897917">
        <w:rPr>
          <w:bCs/>
          <w:color w:val="auto"/>
          <w:sz w:val="28"/>
          <w:szCs w:val="28"/>
        </w:rPr>
        <w:tab/>
      </w:r>
      <w:r w:rsidRPr="000C5358">
        <w:rPr>
          <w:bCs/>
          <w:color w:val="auto"/>
          <w:sz w:val="28"/>
          <w:szCs w:val="28"/>
        </w:rPr>
        <w:t>Основные</w:t>
      </w:r>
      <w:r>
        <w:rPr>
          <w:bCs/>
          <w:color w:val="auto"/>
          <w:sz w:val="28"/>
          <w:szCs w:val="28"/>
        </w:rPr>
        <w:t xml:space="preserve"> </w:t>
      </w:r>
      <w:r w:rsidRPr="000C5358">
        <w:rPr>
          <w:bCs/>
          <w:color w:val="auto"/>
          <w:sz w:val="28"/>
          <w:szCs w:val="28"/>
        </w:rPr>
        <w:t>направления</w:t>
      </w:r>
      <w:r>
        <w:rPr>
          <w:bCs/>
          <w:color w:val="auto"/>
          <w:sz w:val="28"/>
          <w:szCs w:val="28"/>
        </w:rPr>
        <w:t xml:space="preserve"> </w:t>
      </w:r>
      <w:r w:rsidRPr="000C5358">
        <w:rPr>
          <w:bCs/>
          <w:color w:val="auto"/>
          <w:sz w:val="28"/>
          <w:szCs w:val="28"/>
        </w:rPr>
        <w:t>налоговой</w:t>
      </w:r>
      <w:r>
        <w:rPr>
          <w:bCs/>
          <w:color w:val="auto"/>
          <w:sz w:val="28"/>
          <w:szCs w:val="28"/>
        </w:rPr>
        <w:t xml:space="preserve"> </w:t>
      </w:r>
      <w:r w:rsidRPr="000C5358">
        <w:rPr>
          <w:bCs/>
          <w:color w:val="auto"/>
          <w:sz w:val="28"/>
          <w:szCs w:val="28"/>
        </w:rPr>
        <w:t>политики</w:t>
      </w:r>
      <w:r>
        <w:rPr>
          <w:bCs/>
          <w:color w:val="auto"/>
          <w:sz w:val="28"/>
          <w:szCs w:val="28"/>
        </w:rPr>
        <w:t xml:space="preserve"> </w:t>
      </w:r>
      <w:r w:rsidRPr="000C5358">
        <w:rPr>
          <w:bCs/>
          <w:color w:val="auto"/>
          <w:sz w:val="28"/>
          <w:szCs w:val="28"/>
        </w:rPr>
        <w:t>муниципального образования «городской округ «город Грозный»</w:t>
      </w:r>
      <w:r>
        <w:rPr>
          <w:rStyle w:val="3"/>
          <w:rFonts w:eastAsiaTheme="minorHAnsi"/>
        </w:rPr>
        <w:t xml:space="preserve"> </w:t>
      </w:r>
      <w:r>
        <w:rPr>
          <w:bCs/>
          <w:color w:val="auto"/>
          <w:sz w:val="28"/>
          <w:szCs w:val="28"/>
        </w:rPr>
        <w:t>на 2019 год и на плановый период 2020</w:t>
      </w:r>
      <w:r w:rsidRPr="000C5358">
        <w:rPr>
          <w:bCs/>
          <w:color w:val="auto"/>
          <w:sz w:val="28"/>
          <w:szCs w:val="28"/>
        </w:rPr>
        <w:t xml:space="preserve"> и </w:t>
      </w:r>
      <w:r>
        <w:rPr>
          <w:bCs/>
          <w:color w:val="auto"/>
          <w:sz w:val="28"/>
          <w:szCs w:val="28"/>
        </w:rPr>
        <w:t>2021</w:t>
      </w:r>
      <w:r w:rsidRPr="000C5358">
        <w:rPr>
          <w:bCs/>
          <w:color w:val="auto"/>
          <w:sz w:val="28"/>
          <w:szCs w:val="28"/>
        </w:rPr>
        <w:t xml:space="preserve"> годов подготовлены в рамках составления</w:t>
      </w:r>
      <w:r w:rsidRPr="00CC001E">
        <w:rPr>
          <w:bCs/>
          <w:color w:val="auto"/>
          <w:sz w:val="28"/>
          <w:szCs w:val="28"/>
        </w:rPr>
        <w:t xml:space="preserve"> проекта городского бюджета</w:t>
      </w:r>
      <w:r w:rsidRPr="00C83619"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на очередной финансовый год и двухлетний плановый период с учетом</w:t>
      </w:r>
      <w:r w:rsidRPr="00C83619"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положений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Основных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направлений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налоговой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политики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Российской</w:t>
      </w:r>
      <w:r w:rsidRPr="00C83619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Федерации на 2019 год и на плановый период 2020</w:t>
      </w:r>
      <w:r w:rsidRPr="00CC001E">
        <w:rPr>
          <w:bCs/>
          <w:color w:val="auto"/>
          <w:sz w:val="28"/>
          <w:szCs w:val="28"/>
        </w:rPr>
        <w:t xml:space="preserve"> и 20</w:t>
      </w:r>
      <w:r>
        <w:rPr>
          <w:bCs/>
          <w:color w:val="auto"/>
          <w:sz w:val="28"/>
          <w:szCs w:val="28"/>
        </w:rPr>
        <w:t>21</w:t>
      </w:r>
      <w:r w:rsidRPr="00CC001E">
        <w:rPr>
          <w:bCs/>
          <w:color w:val="auto"/>
          <w:sz w:val="28"/>
          <w:szCs w:val="28"/>
        </w:rPr>
        <w:t xml:space="preserve"> годов и Основных</w:t>
      </w:r>
      <w:r w:rsidRPr="00C83619"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направлений налоговой полит</w:t>
      </w:r>
      <w:r>
        <w:rPr>
          <w:bCs/>
          <w:color w:val="auto"/>
          <w:sz w:val="28"/>
          <w:szCs w:val="28"/>
        </w:rPr>
        <w:t>ики Чеченской Республики на 2019</w:t>
      </w:r>
      <w:r w:rsidRPr="00CC001E">
        <w:rPr>
          <w:bCs/>
          <w:color w:val="auto"/>
          <w:sz w:val="28"/>
          <w:szCs w:val="28"/>
        </w:rPr>
        <w:t xml:space="preserve"> год и на</w:t>
      </w:r>
      <w:r w:rsidRPr="00C83619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плановый период 2020</w:t>
      </w:r>
      <w:r w:rsidRPr="00CC001E">
        <w:rPr>
          <w:bCs/>
          <w:color w:val="auto"/>
          <w:sz w:val="28"/>
          <w:szCs w:val="28"/>
        </w:rPr>
        <w:t xml:space="preserve"> и 20</w:t>
      </w:r>
      <w:r>
        <w:rPr>
          <w:bCs/>
          <w:color w:val="auto"/>
          <w:sz w:val="28"/>
          <w:szCs w:val="28"/>
        </w:rPr>
        <w:t>21</w:t>
      </w:r>
      <w:r w:rsidRPr="00CC001E">
        <w:rPr>
          <w:bCs/>
          <w:color w:val="auto"/>
          <w:sz w:val="28"/>
          <w:szCs w:val="28"/>
        </w:rPr>
        <w:t xml:space="preserve"> годов.</w:t>
      </w:r>
    </w:p>
    <w:p w:rsidR="00D560A8" w:rsidRPr="00897917" w:rsidRDefault="00D560A8" w:rsidP="00D560A8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CC001E">
        <w:rPr>
          <w:bCs/>
          <w:color w:val="auto"/>
          <w:sz w:val="28"/>
          <w:szCs w:val="28"/>
        </w:rPr>
        <w:t>Налоговая п</w:t>
      </w:r>
      <w:r>
        <w:rPr>
          <w:bCs/>
          <w:color w:val="auto"/>
          <w:sz w:val="28"/>
          <w:szCs w:val="28"/>
        </w:rPr>
        <w:t>олитика в городе Грозном на 2019</w:t>
      </w:r>
      <w:r w:rsidRPr="00CC001E">
        <w:rPr>
          <w:bCs/>
          <w:color w:val="auto"/>
          <w:sz w:val="28"/>
          <w:szCs w:val="28"/>
        </w:rPr>
        <w:t xml:space="preserve"> год и на плановый</w:t>
      </w:r>
      <w:r w:rsidRPr="00C83619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период 2020 </w:t>
      </w:r>
      <w:r w:rsidRPr="00CC001E">
        <w:rPr>
          <w:bCs/>
          <w:color w:val="auto"/>
          <w:sz w:val="28"/>
          <w:szCs w:val="28"/>
        </w:rPr>
        <w:t>и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20</w:t>
      </w:r>
      <w:r>
        <w:rPr>
          <w:bCs/>
          <w:color w:val="auto"/>
          <w:sz w:val="28"/>
          <w:szCs w:val="28"/>
        </w:rPr>
        <w:t xml:space="preserve">21 </w:t>
      </w:r>
      <w:r w:rsidRPr="00CC001E">
        <w:rPr>
          <w:bCs/>
          <w:color w:val="auto"/>
          <w:sz w:val="28"/>
          <w:szCs w:val="28"/>
        </w:rPr>
        <w:t>годов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будет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направлена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на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обеспечение</w:t>
      </w:r>
      <w:r w:rsidRPr="00D539E0"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сбалансированности и устойчивости бюджета муниципального образования</w:t>
      </w:r>
      <w:r w:rsidRPr="00D539E0">
        <w:rPr>
          <w:bCs/>
          <w:color w:val="auto"/>
          <w:sz w:val="28"/>
          <w:szCs w:val="28"/>
        </w:rPr>
        <w:t xml:space="preserve"> </w:t>
      </w:r>
      <w:r w:rsidRPr="000C5358">
        <w:rPr>
          <w:bCs/>
          <w:color w:val="auto"/>
          <w:sz w:val="28"/>
          <w:szCs w:val="28"/>
        </w:rPr>
        <w:t>«городской округ «город Грозный», сохранение и развитие налогового</w:t>
      </w:r>
      <w:r w:rsidRPr="00CC001E">
        <w:rPr>
          <w:bCs/>
          <w:color w:val="auto"/>
          <w:sz w:val="28"/>
          <w:szCs w:val="28"/>
        </w:rPr>
        <w:t xml:space="preserve"> потенциала города Грозного</w:t>
      </w:r>
      <w:r w:rsidRPr="00D539E0"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посредством динамичного поступления доходов в бюджет города.</w:t>
      </w:r>
      <w:r w:rsidRPr="00D539E0">
        <w:rPr>
          <w:bCs/>
          <w:color w:val="auto"/>
          <w:sz w:val="28"/>
          <w:szCs w:val="28"/>
        </w:rPr>
        <w:t xml:space="preserve"> </w:t>
      </w:r>
    </w:p>
    <w:p w:rsidR="00D560A8" w:rsidRDefault="00D560A8" w:rsidP="00D560A8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 w:rsidRPr="00897917">
        <w:rPr>
          <w:bCs/>
          <w:color w:val="auto"/>
          <w:sz w:val="28"/>
          <w:szCs w:val="28"/>
        </w:rPr>
        <w:tab/>
      </w:r>
      <w:r w:rsidRPr="00CC001E">
        <w:rPr>
          <w:bCs/>
          <w:color w:val="auto"/>
          <w:sz w:val="28"/>
          <w:szCs w:val="28"/>
        </w:rPr>
        <w:t>Налоговая политика будет проводиться с учетом изменений, вносимых</w:t>
      </w:r>
      <w:r w:rsidRPr="00D539E0"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в бюджетное и налоговое законодательства Российской Федерации,</w:t>
      </w:r>
      <w:r w:rsidRPr="00D539E0"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законодательство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Чеченской Республики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о региональных налогах и</w:t>
      </w:r>
      <w:r w:rsidRPr="00D539E0"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нормативные правовые акты о местных налогах.</w:t>
      </w:r>
      <w:r w:rsidRPr="00D539E0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Работа</w:t>
      </w:r>
      <w:r w:rsidRPr="00D539E0"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по увеличению поступлений налоговых и неналоговых доходов</w:t>
      </w:r>
      <w:r w:rsidRPr="00D539E0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бюджета</w:t>
      </w:r>
      <w:r w:rsidRPr="00D539E0"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 xml:space="preserve">муниципального образования </w:t>
      </w:r>
      <w:r w:rsidRPr="000C5358">
        <w:rPr>
          <w:bCs/>
          <w:color w:val="auto"/>
          <w:sz w:val="28"/>
          <w:szCs w:val="28"/>
        </w:rPr>
        <w:t>«городской округ «город Грозный»</w:t>
      </w:r>
      <w:r w:rsidRPr="000C5358">
        <w:rPr>
          <w:rStyle w:val="3"/>
          <w:rFonts w:eastAsiaTheme="minorHAnsi"/>
        </w:rPr>
        <w:t xml:space="preserve"> </w:t>
      </w:r>
      <w:r w:rsidRPr="00CC001E">
        <w:rPr>
          <w:bCs/>
          <w:color w:val="auto"/>
          <w:sz w:val="28"/>
          <w:szCs w:val="28"/>
        </w:rPr>
        <w:t>будет осуществляться с</w:t>
      </w:r>
      <w:r w:rsidRPr="00D539E0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учетом</w:t>
      </w:r>
      <w:r w:rsidRPr="00D539E0"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мероприятий Программы оздоровления муниципальных финансов и</w:t>
      </w:r>
      <w:r w:rsidRPr="00D539E0"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социально-экономического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развития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муниципального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образования</w:t>
      </w:r>
      <w:r w:rsidRPr="00D539E0">
        <w:rPr>
          <w:bCs/>
          <w:color w:val="auto"/>
          <w:sz w:val="28"/>
          <w:szCs w:val="28"/>
        </w:rPr>
        <w:t xml:space="preserve"> </w:t>
      </w:r>
      <w:r w:rsidRPr="000C5358">
        <w:rPr>
          <w:bCs/>
          <w:color w:val="auto"/>
          <w:sz w:val="28"/>
          <w:szCs w:val="28"/>
        </w:rPr>
        <w:t>«городской округ «город Грозный»</w:t>
      </w:r>
      <w:r w:rsidRPr="00561655">
        <w:rPr>
          <w:rStyle w:val="3"/>
          <w:rFonts w:eastAsiaTheme="minorHAnsi"/>
        </w:rPr>
        <w:t xml:space="preserve"> </w:t>
      </w:r>
      <w:r>
        <w:rPr>
          <w:bCs/>
          <w:color w:val="auto"/>
          <w:sz w:val="28"/>
          <w:szCs w:val="28"/>
        </w:rPr>
        <w:t>на 2019-2021</w:t>
      </w:r>
      <w:r w:rsidRPr="005D1A8C">
        <w:rPr>
          <w:bCs/>
          <w:color w:val="auto"/>
          <w:sz w:val="28"/>
          <w:szCs w:val="28"/>
        </w:rPr>
        <w:t xml:space="preserve"> годы, разработанных в соответствии с распоряжением Правител</w:t>
      </w:r>
      <w:r>
        <w:rPr>
          <w:bCs/>
          <w:color w:val="auto"/>
          <w:sz w:val="28"/>
          <w:szCs w:val="28"/>
        </w:rPr>
        <w:t>ьства Чеченской Республики от 28 сентября 2018</w:t>
      </w:r>
      <w:r w:rsidRPr="005D1A8C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года № 257</w:t>
      </w:r>
      <w:r w:rsidRPr="005D1A8C">
        <w:rPr>
          <w:bCs/>
          <w:color w:val="auto"/>
          <w:sz w:val="28"/>
          <w:szCs w:val="28"/>
        </w:rPr>
        <w:t>-р «</w:t>
      </w:r>
      <w:r>
        <w:rPr>
          <w:bCs/>
          <w:color w:val="auto"/>
          <w:sz w:val="28"/>
          <w:szCs w:val="28"/>
        </w:rPr>
        <w:t>О внесении изменений в распоряжение Правительства Чеченской Республики от 30 марта 2018 года                  №80-р».</w:t>
      </w:r>
      <w:r w:rsidRPr="00897917">
        <w:rPr>
          <w:bCs/>
          <w:color w:val="auto"/>
          <w:sz w:val="28"/>
          <w:szCs w:val="28"/>
        </w:rPr>
        <w:tab/>
      </w:r>
    </w:p>
    <w:p w:rsidR="00D560A8" w:rsidRPr="000C5358" w:rsidRDefault="00D560A8" w:rsidP="00D560A8">
      <w:pPr>
        <w:pStyle w:val="Default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Основными направлениями </w:t>
      </w:r>
      <w:r w:rsidRPr="00CC001E">
        <w:rPr>
          <w:bCs/>
          <w:color w:val="auto"/>
          <w:sz w:val="28"/>
          <w:szCs w:val="28"/>
        </w:rPr>
        <w:t>налоговой политики бюджета</w:t>
      </w:r>
      <w:r w:rsidRPr="00D539E0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муниципального образования </w:t>
      </w:r>
      <w:r w:rsidRPr="000C5358">
        <w:rPr>
          <w:bCs/>
          <w:color w:val="auto"/>
          <w:sz w:val="28"/>
          <w:szCs w:val="28"/>
        </w:rPr>
        <w:t>«городской округ «город Грозный»</w:t>
      </w:r>
      <w:r w:rsidRPr="000C5358">
        <w:rPr>
          <w:rStyle w:val="3"/>
          <w:rFonts w:eastAsiaTheme="minorHAnsi"/>
        </w:rPr>
        <w:t xml:space="preserve"> </w:t>
      </w:r>
      <w:r w:rsidRPr="000C5358">
        <w:rPr>
          <w:bCs/>
          <w:color w:val="auto"/>
          <w:sz w:val="28"/>
          <w:szCs w:val="28"/>
        </w:rPr>
        <w:t>являются:</w:t>
      </w:r>
    </w:p>
    <w:p w:rsidR="00D560A8" w:rsidRPr="00CC001E" w:rsidRDefault="00D560A8" w:rsidP="00D560A8">
      <w:pPr>
        <w:pStyle w:val="Default"/>
        <w:tabs>
          <w:tab w:val="left" w:pos="0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CC001E">
        <w:rPr>
          <w:bCs/>
          <w:color w:val="auto"/>
          <w:sz w:val="28"/>
          <w:szCs w:val="28"/>
        </w:rPr>
        <w:t>1)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анализ обоснованности и эффективности применения налоговых</w:t>
      </w:r>
      <w:r w:rsidRPr="00D539E0"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льгот;</w:t>
      </w:r>
    </w:p>
    <w:p w:rsidR="00D560A8" w:rsidRPr="00095A85" w:rsidRDefault="00D560A8" w:rsidP="00D560A8">
      <w:pPr>
        <w:pStyle w:val="Default"/>
        <w:tabs>
          <w:tab w:val="left" w:pos="0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  <w:t xml:space="preserve">2) </w:t>
      </w:r>
      <w:r w:rsidRPr="00095A85">
        <w:rPr>
          <w:bCs/>
          <w:color w:val="auto"/>
          <w:sz w:val="28"/>
          <w:szCs w:val="28"/>
        </w:rPr>
        <w:t>повышение эффективности администрирования налогов и сборов, усиление борьбы с уклонением от их уплаты;</w:t>
      </w:r>
    </w:p>
    <w:p w:rsidR="00D560A8" w:rsidRPr="00095A85" w:rsidRDefault="00D560A8" w:rsidP="00D560A8">
      <w:pPr>
        <w:pStyle w:val="Default"/>
        <w:tabs>
          <w:tab w:val="left" w:pos="0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ab/>
      </w:r>
      <w:r w:rsidRPr="00095A85">
        <w:rPr>
          <w:bCs/>
          <w:color w:val="auto"/>
          <w:sz w:val="28"/>
          <w:szCs w:val="28"/>
        </w:rPr>
        <w:t>3) продолжение работы по реализации мероприятий, направленных на увеличение неналоговых доходов бюджета муниципального образования «городской округ «город Грозный»;</w:t>
      </w:r>
    </w:p>
    <w:p w:rsidR="00D560A8" w:rsidRPr="00CC001E" w:rsidRDefault="00D560A8" w:rsidP="00D560A8">
      <w:pPr>
        <w:pStyle w:val="Default"/>
        <w:tabs>
          <w:tab w:val="left" w:pos="0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CC001E">
        <w:rPr>
          <w:bCs/>
          <w:color w:val="auto"/>
          <w:sz w:val="28"/>
          <w:szCs w:val="28"/>
        </w:rPr>
        <w:t>4)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отказ от предоставления неэффективных налоговых льгот на</w:t>
      </w:r>
      <w:r w:rsidRPr="00D539E0"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основе анализа их применения;</w:t>
      </w:r>
    </w:p>
    <w:p w:rsidR="00D560A8" w:rsidRPr="000C5358" w:rsidRDefault="00D560A8" w:rsidP="00D560A8">
      <w:pPr>
        <w:pStyle w:val="Default"/>
        <w:tabs>
          <w:tab w:val="left" w:pos="0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CC001E">
        <w:rPr>
          <w:bCs/>
          <w:color w:val="auto"/>
          <w:sz w:val="28"/>
          <w:szCs w:val="28"/>
        </w:rPr>
        <w:t>5)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взаимодействие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с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крупнейшими</w:t>
      </w:r>
      <w:r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>налогоплательщиками,</w:t>
      </w:r>
      <w:r w:rsidRPr="00D539E0">
        <w:rPr>
          <w:bCs/>
          <w:color w:val="auto"/>
          <w:sz w:val="28"/>
          <w:szCs w:val="28"/>
        </w:rPr>
        <w:t xml:space="preserve"> </w:t>
      </w:r>
      <w:r w:rsidRPr="00CC001E">
        <w:rPr>
          <w:bCs/>
          <w:color w:val="auto"/>
          <w:sz w:val="28"/>
          <w:szCs w:val="28"/>
        </w:rPr>
        <w:t xml:space="preserve">функционирующими на территории города </w:t>
      </w:r>
      <w:r w:rsidRPr="000C5358">
        <w:rPr>
          <w:bCs/>
          <w:color w:val="auto"/>
          <w:sz w:val="28"/>
          <w:szCs w:val="28"/>
        </w:rPr>
        <w:t xml:space="preserve">Грозного, в целях обеспечения своевременного и полного выполнения ими налоговых обязательств по уплате налогов в бюджет муниципального образования «городской округ «город Грозный»; </w:t>
      </w:r>
    </w:p>
    <w:p w:rsidR="00D560A8" w:rsidRDefault="00D560A8" w:rsidP="00D560A8">
      <w:pPr>
        <w:pStyle w:val="Default"/>
        <w:tabs>
          <w:tab w:val="left" w:pos="0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0C5358">
        <w:rPr>
          <w:bCs/>
          <w:color w:val="auto"/>
          <w:sz w:val="28"/>
          <w:szCs w:val="28"/>
        </w:rPr>
        <w:t>6)</w:t>
      </w:r>
      <w:r>
        <w:rPr>
          <w:bCs/>
          <w:color w:val="auto"/>
          <w:sz w:val="28"/>
          <w:szCs w:val="28"/>
        </w:rPr>
        <w:t xml:space="preserve"> </w:t>
      </w:r>
      <w:r w:rsidRPr="000C5358">
        <w:rPr>
          <w:bCs/>
          <w:color w:val="auto"/>
          <w:sz w:val="28"/>
          <w:szCs w:val="28"/>
        </w:rPr>
        <w:t>снижение задолженности по налоговым и неналоговым платежам в бюджет муниципального образования «городской округ «город Грозный».</w:t>
      </w:r>
    </w:p>
    <w:p w:rsidR="00D560A8" w:rsidRDefault="00D560A8" w:rsidP="00D560A8">
      <w:pPr>
        <w:pStyle w:val="Default"/>
        <w:tabs>
          <w:tab w:val="left" w:pos="0"/>
        </w:tabs>
        <w:jc w:val="both"/>
        <w:rPr>
          <w:bCs/>
          <w:color w:val="auto"/>
          <w:sz w:val="28"/>
          <w:szCs w:val="28"/>
        </w:rPr>
      </w:pPr>
    </w:p>
    <w:p w:rsidR="00D560A8" w:rsidRDefault="00D560A8" w:rsidP="00D560A8">
      <w:pPr>
        <w:pStyle w:val="Default"/>
        <w:tabs>
          <w:tab w:val="left" w:pos="0"/>
        </w:tabs>
        <w:jc w:val="both"/>
        <w:rPr>
          <w:bCs/>
          <w:color w:val="auto"/>
          <w:sz w:val="28"/>
          <w:szCs w:val="28"/>
        </w:rPr>
      </w:pPr>
    </w:p>
    <w:p w:rsidR="00D560A8" w:rsidRDefault="00D560A8" w:rsidP="00D560A8">
      <w:pPr>
        <w:pStyle w:val="Default"/>
        <w:tabs>
          <w:tab w:val="left" w:pos="0"/>
        </w:tabs>
        <w:jc w:val="both"/>
        <w:rPr>
          <w:bCs/>
          <w:color w:val="auto"/>
          <w:sz w:val="28"/>
          <w:szCs w:val="28"/>
        </w:rPr>
      </w:pPr>
    </w:p>
    <w:p w:rsidR="00D560A8" w:rsidRDefault="00D560A8" w:rsidP="00A43067">
      <w:pPr>
        <w:autoSpaceDE w:val="0"/>
        <w:autoSpaceDN w:val="0"/>
        <w:adjustRightInd w:val="0"/>
        <w:spacing w:after="0"/>
        <w:rPr>
          <w:kern w:val="16"/>
          <w:szCs w:val="28"/>
        </w:rPr>
      </w:pPr>
    </w:p>
    <w:p w:rsidR="00A43067" w:rsidRDefault="00A43067" w:rsidP="00A43067">
      <w:pPr>
        <w:autoSpaceDE w:val="0"/>
        <w:autoSpaceDN w:val="0"/>
        <w:adjustRightInd w:val="0"/>
        <w:spacing w:after="0"/>
        <w:rPr>
          <w:kern w:val="16"/>
          <w:szCs w:val="28"/>
        </w:rPr>
      </w:pPr>
    </w:p>
    <w:sectPr w:rsidR="00A43067" w:rsidSect="00174504">
      <w:headerReference w:type="even" r:id="rId7"/>
      <w:foot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48D" w:rsidRDefault="00ED748D" w:rsidP="00174504">
      <w:pPr>
        <w:spacing w:after="0" w:line="240" w:lineRule="auto"/>
      </w:pPr>
      <w:r>
        <w:separator/>
      </w:r>
    </w:p>
  </w:endnote>
  <w:endnote w:type="continuationSeparator" w:id="1">
    <w:p w:rsidR="00ED748D" w:rsidRDefault="00ED748D" w:rsidP="0017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6B4" w:rsidRDefault="00ED748D">
    <w:pPr>
      <w:pStyle w:val="a5"/>
      <w:jc w:val="center"/>
    </w:pPr>
  </w:p>
  <w:p w:rsidR="00C83619" w:rsidRDefault="00ED74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48D" w:rsidRDefault="00ED748D" w:rsidP="00174504">
      <w:pPr>
        <w:spacing w:after="0" w:line="240" w:lineRule="auto"/>
      </w:pPr>
      <w:r>
        <w:separator/>
      </w:r>
    </w:p>
  </w:footnote>
  <w:footnote w:type="continuationSeparator" w:id="1">
    <w:p w:rsidR="00ED748D" w:rsidRDefault="00ED748D" w:rsidP="0017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619" w:rsidRDefault="003E1940">
    <w:pPr>
      <w:rPr>
        <w:sz w:val="2"/>
        <w:szCs w:val="2"/>
      </w:rPr>
    </w:pPr>
    <w:r w:rsidRPr="003E194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025" type="#_x0000_t202" style="position:absolute;margin-left:409.3pt;margin-top:22.4pt;width:138.25pt;height:25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6IqwIAAKg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Tq&#10;HC8xEqSDFt3R0aBrOaIwtOUZep2B120PfmaEc2izo6r7G1l910jITUvEnl4pJYeWkhrScy/9k6cT&#10;jrYgu+GTrCEOuTfSAY2N6mztoBoI0KFND8fW2FwqG3K1WKxWC4wquDuPkvTc9c4n2fy6V9p8oLJD&#10;1sixgtY7dHK40QZ4gOvsYoMJWTLOXfu5eHEAjtMJxIan9s5m4br5Mw3SbbJNYi+OllsvDorCuyo3&#10;sbcsIcPivNhsivDRxg3jrGV1TYUNMysrjP+sc08anzRx1JaWnNUWzqak1X634QodCCi7dJ/tFiR/&#10;4ua/TMNdA5dXlMIoDq6j1CuXycqLy3jhpasg8YIwvU6XQZzGRfmS0g0T9N8poSHH6SJaTGL6LbfA&#10;fW+5kaxjBmYHZ12Ok6MTyawEt6J2rTWE8ck+KYVN/7kUULG50U6wVqOTWs24GwHFqngn6weQrpKg&#10;LNAnDDwwWql+YDTA8MixgOmGEf8oQPx2zsyGmo3dbBBRwcMcG4wmc2OmeXTfK7ZvAXf+va7gBymZ&#10;0+5zDpC43cA4cBSeRpedN6d75/U8YNe/AAAA//8DAFBLAwQUAAYACAAAACEA7+dh190AAAAKAQAA&#10;DwAAAGRycy9kb3ducmV2LnhtbEyPwU7DMBBE70j8g7VI3KgTVEIasqlQJS7cKBUSNzfexhH2Oord&#10;NPl73BMcV/s086bezs6KicbQe0bIVxkI4tbrnjuEw+fbQwkiRMVaWc+EsFCAbXN7U6tK+wt/0LSP&#10;nUghHCqFYGIcKilDa8ipsPIDcfqd/OhUTOfYST2qSwp3Vj5mWSGd6jk1GDXQzlD7sz87hOf5y9MQ&#10;aEffp6kdTb+U9n1BvL+bX19ARJrjHwxX/aQOTXI6+jPrICxCmZdFQhHW6zThCmSbpxzEEWFTFCCb&#10;Wv6f0PwCAAD//wMAUEsBAi0AFAAGAAgAAAAhALaDOJL+AAAA4QEAABMAAAAAAAAAAAAAAAAAAAAA&#10;AFtDb250ZW50X1R5cGVzXS54bWxQSwECLQAUAAYACAAAACEAOP0h/9YAAACUAQAACwAAAAAAAAAA&#10;AAAAAAAvAQAAX3JlbHMvLnJlbHNQSwECLQAUAAYACAAAACEArDF+iKsCAACoBQAADgAAAAAAAAAA&#10;AAAAAAAuAgAAZHJzL2Uyb0RvYy54bWxQSwECLQAUAAYACAAAACEA7+dh190AAAAKAQAADwAAAAAA&#10;AAAAAAAAAAAFBQAAZHJzL2Rvd25yZXYueG1sUEsFBgAAAAAEAAQA8wAAAA8GAAAAAA==&#10;" filled="f" stroked="f">
          <v:textbox style="mso-next-textbox:#Text Box 11;mso-fit-shape-to-text:t" inset="0,0,0,0">
            <w:txbxContent>
              <w:p w:rsidR="00C83619" w:rsidRDefault="00751FAA">
                <w:r>
                  <w:t xml:space="preserve">Приложение </w:t>
                </w:r>
                <w:r>
                  <w:rPr>
                    <w:lang w:val="en-US" w:eastAsia="en-US" w:bidi="en-US"/>
                  </w:rPr>
                  <w:t>Jfs</w:t>
                </w:r>
                <w:r>
                  <w:t>1</w:t>
                </w:r>
              </w:p>
              <w:p w:rsidR="00C83619" w:rsidRDefault="00751FAA">
                <w:r>
                  <w:t>к муниципальной программе</w:t>
                </w:r>
              </w:p>
              <w:p w:rsidR="00C83619" w:rsidRDefault="00751FAA">
                <w:r>
                  <w:t>«Управление муниципальными финансами»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388455"/>
      <w:docPartObj>
        <w:docPartGallery w:val="Page Numbers (Top of Page)"/>
        <w:docPartUnique/>
      </w:docPartObj>
    </w:sdtPr>
    <w:sdtContent>
      <w:p w:rsidR="00FB567C" w:rsidRDefault="003E1940">
        <w:pPr>
          <w:pStyle w:val="a3"/>
          <w:jc w:val="center"/>
        </w:pPr>
      </w:p>
    </w:sdtContent>
  </w:sdt>
  <w:p w:rsidR="00511AE7" w:rsidRDefault="00ED74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5507D"/>
    <w:multiLevelType w:val="hybridMultilevel"/>
    <w:tmpl w:val="06F2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74504"/>
    <w:rsid w:val="00016276"/>
    <w:rsid w:val="001707B0"/>
    <w:rsid w:val="00174504"/>
    <w:rsid w:val="001B10BD"/>
    <w:rsid w:val="001E184A"/>
    <w:rsid w:val="003E1940"/>
    <w:rsid w:val="00484005"/>
    <w:rsid w:val="0049039A"/>
    <w:rsid w:val="00497B2D"/>
    <w:rsid w:val="004E61A2"/>
    <w:rsid w:val="00552109"/>
    <w:rsid w:val="00571565"/>
    <w:rsid w:val="005E7AAF"/>
    <w:rsid w:val="00751FAA"/>
    <w:rsid w:val="008B0ECF"/>
    <w:rsid w:val="00A43067"/>
    <w:rsid w:val="00C03AB6"/>
    <w:rsid w:val="00D07D8B"/>
    <w:rsid w:val="00D560A8"/>
    <w:rsid w:val="00ED7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04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504"/>
    <w:rPr>
      <w:rFonts w:ascii="Times New Roman" w:eastAsiaTheme="minorEastAsia" w:hAnsi="Times New Roman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74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504"/>
    <w:rPr>
      <w:rFonts w:ascii="Times New Roman" w:eastAsiaTheme="minorEastAsia" w:hAnsi="Times New Roman"/>
      <w:sz w:val="28"/>
      <w:lang w:eastAsia="ru-RU"/>
    </w:rPr>
  </w:style>
  <w:style w:type="paragraph" w:customStyle="1" w:styleId="Default">
    <w:name w:val="Default"/>
    <w:rsid w:val="00174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">
    <w:name w:val="Основной текст (3)"/>
    <w:basedOn w:val="a0"/>
    <w:rsid w:val="00D560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2228</Words>
  <Characters>12701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EkonomOtd</dc:creator>
  <cp:lastModifiedBy>1</cp:lastModifiedBy>
  <cp:revision>6</cp:revision>
  <dcterms:created xsi:type="dcterms:W3CDTF">2018-11-22T08:19:00Z</dcterms:created>
  <dcterms:modified xsi:type="dcterms:W3CDTF">2018-11-27T06:30:00Z</dcterms:modified>
</cp:coreProperties>
</file>