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936A17">
        <w:rPr>
          <w:rFonts w:ascii="Times New Roman" w:hAnsi="Times New Roman"/>
          <w:bCs/>
          <w:sz w:val="28"/>
          <w:szCs w:val="28"/>
        </w:rPr>
        <w:t>2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EE0CB3">
        <w:rPr>
          <w:rFonts w:ascii="Times New Roman" w:hAnsi="Times New Roman"/>
          <w:sz w:val="28"/>
          <w:szCs w:val="28"/>
        </w:rPr>
        <w:t xml:space="preserve"> </w:t>
      </w:r>
      <w:r w:rsidR="00867034" w:rsidRPr="0029786E">
        <w:rPr>
          <w:rFonts w:ascii="Times New Roman" w:hAnsi="Times New Roman"/>
          <w:sz w:val="28"/>
          <w:szCs w:val="28"/>
        </w:rPr>
        <w:t xml:space="preserve">  </w:t>
      </w:r>
      <w:r w:rsidR="00936A17">
        <w:rPr>
          <w:rFonts w:ascii="Times New Roman" w:hAnsi="Times New Roman"/>
          <w:sz w:val="28"/>
          <w:szCs w:val="28"/>
        </w:rPr>
        <w:t xml:space="preserve"> </w:t>
      </w:r>
      <w:r w:rsidR="00A35F4A" w:rsidRPr="0029786E">
        <w:rPr>
          <w:rFonts w:ascii="Times New Roman" w:hAnsi="Times New Roman"/>
          <w:sz w:val="28"/>
          <w:szCs w:val="28"/>
        </w:rPr>
        <w:t xml:space="preserve"> 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936A17">
        <w:rPr>
          <w:rFonts w:ascii="Times New Roman" w:hAnsi="Times New Roman"/>
          <w:sz w:val="28"/>
          <w:szCs w:val="28"/>
        </w:rPr>
        <w:t>0</w:t>
      </w:r>
      <w:r w:rsidR="000105EB">
        <w:rPr>
          <w:rFonts w:ascii="Times New Roman" w:hAnsi="Times New Roman"/>
          <w:sz w:val="28"/>
          <w:szCs w:val="28"/>
        </w:rPr>
        <w:t>2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936A17">
        <w:rPr>
          <w:rFonts w:ascii="Times New Roman" w:hAnsi="Times New Roman"/>
          <w:sz w:val="28"/>
          <w:szCs w:val="28"/>
        </w:rPr>
        <w:t>апреля</w:t>
      </w:r>
      <w:r w:rsidR="00EE0CB3">
        <w:rPr>
          <w:rFonts w:ascii="Times New Roman" w:hAnsi="Times New Roman"/>
          <w:sz w:val="28"/>
          <w:szCs w:val="28"/>
        </w:rPr>
        <w:t xml:space="preserve"> </w:t>
      </w:r>
      <w:r w:rsidR="00EE5B1F">
        <w:rPr>
          <w:rFonts w:ascii="Times New Roman" w:hAnsi="Times New Roman"/>
          <w:sz w:val="28"/>
          <w:szCs w:val="28"/>
        </w:rPr>
        <w:t>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EE5B1F">
        <w:rPr>
          <w:rFonts w:ascii="Times New Roman" w:hAnsi="Times New Roman"/>
          <w:sz w:val="28"/>
          <w:szCs w:val="28"/>
        </w:rPr>
        <w:t>9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936A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>аспоряжением Мэрии города Грозного 26 декабря 2018 года № 264</w:t>
      </w:r>
      <w:r w:rsidR="00936A17">
        <w:rPr>
          <w:rFonts w:ascii="Times New Roman" w:hAnsi="Times New Roman"/>
          <w:sz w:val="28"/>
          <w:szCs w:val="28"/>
        </w:rPr>
        <w:t>6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936A17" w:rsidRPr="00936A17">
        <w:rPr>
          <w:rFonts w:ascii="Times New Roman" w:hAnsi="Times New Roman"/>
          <w:sz w:val="28"/>
          <w:szCs w:val="28"/>
        </w:rPr>
        <w:t xml:space="preserve">МБДОУ «Детский сад № 116 «Светлячок» </w:t>
      </w:r>
      <w:r w:rsidR="000105EB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936A17" w:rsidRPr="00936A17">
        <w:rPr>
          <w:rFonts w:ascii="Times New Roman" w:hAnsi="Times New Roman"/>
          <w:sz w:val="28"/>
          <w:szCs w:val="28"/>
        </w:rPr>
        <w:t>г. Грозного»</w:t>
      </w:r>
      <w:r w:rsidRPr="0029786E">
        <w:rPr>
          <w:rFonts w:ascii="Times New Roman" w:hAnsi="Times New Roman"/>
          <w:sz w:val="28"/>
          <w:szCs w:val="28"/>
        </w:rPr>
        <w:t xml:space="preserve"> 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4F7369">
      <w:pPr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936A17" w:rsidRPr="00936A17">
        <w:rPr>
          <w:rFonts w:ascii="Times New Roman" w:hAnsi="Times New Roman"/>
          <w:sz w:val="28"/>
          <w:szCs w:val="28"/>
        </w:rPr>
        <w:t>«Детский сад № 116 «Светлячок» г. Грозного»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936A17" w:rsidRPr="00936A17">
        <w:rPr>
          <w:rFonts w:ascii="Times New Roman" w:hAnsi="Times New Roman"/>
          <w:sz w:val="28"/>
          <w:szCs w:val="28"/>
        </w:rPr>
        <w:t>МБДОУ «Детский сад № 116 «Светлячок» г. Грозного»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936A17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1D4426" w:rsidRPr="001D4426">
        <w:rPr>
          <w:rFonts w:ascii="Times New Roman" w:hAnsi="Times New Roman"/>
          <w:sz w:val="28"/>
          <w:szCs w:val="28"/>
          <w:lang w:eastAsia="hi-IN" w:bidi="hi-IN"/>
        </w:rPr>
        <w:t>3640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1D4426" w:rsidRPr="001D4426">
        <w:rPr>
          <w:rFonts w:ascii="Times New Roman" w:hAnsi="Times New Roman"/>
          <w:sz w:val="28"/>
          <w:szCs w:val="28"/>
          <w:lang w:eastAsia="hi-IN" w:bidi="hi-IN"/>
        </w:rPr>
        <w:t xml:space="preserve">, Чеченская Республика, город Грозный, </w:t>
      </w:r>
      <w:r w:rsidR="001D4426">
        <w:rPr>
          <w:rFonts w:ascii="Times New Roman" w:hAnsi="Times New Roman"/>
          <w:sz w:val="28"/>
          <w:szCs w:val="28"/>
          <w:lang w:eastAsia="hi-IN" w:bidi="hi-IN"/>
        </w:rPr>
        <w:br/>
      </w:r>
      <w:r w:rsidR="00936A17" w:rsidRPr="00936A17">
        <w:rPr>
          <w:rFonts w:ascii="Times New Roman" w:hAnsi="Times New Roman"/>
          <w:sz w:val="28"/>
          <w:szCs w:val="28"/>
          <w:lang w:eastAsia="hi-IN" w:bidi="hi-IN"/>
        </w:rPr>
        <w:t>г-к. Маяковского, 109а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936A17" w:rsidRPr="00936A17">
        <w:rPr>
          <w:rFonts w:ascii="Times New Roman" w:hAnsi="Times New Roman"/>
          <w:sz w:val="28"/>
          <w:szCs w:val="28"/>
        </w:rPr>
        <w:t>2016082771</w:t>
      </w:r>
      <w:r w:rsidRPr="0029786E">
        <w:rPr>
          <w:rFonts w:ascii="Times New Roman" w:hAnsi="Times New Roman"/>
          <w:sz w:val="28"/>
          <w:szCs w:val="28"/>
        </w:rPr>
        <w:t>;</w:t>
      </w:r>
    </w:p>
    <w:p w:rsidR="00B40AD5" w:rsidRPr="0029786E" w:rsidRDefault="00B40AD5" w:rsidP="004F7369">
      <w:pPr>
        <w:pStyle w:val="ConsPlusNonformat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13529A" w:rsidRPr="001D4426">
        <w:rPr>
          <w:rFonts w:ascii="Times New Roman" w:hAnsi="Times New Roman" w:cs="Times New Roman"/>
          <w:sz w:val="28"/>
          <w:szCs w:val="28"/>
          <w:lang w:eastAsia="hi-IN" w:bidi="hi-IN"/>
        </w:rPr>
        <w:t>3640</w:t>
      </w:r>
      <w:r w:rsidR="00936A17">
        <w:rPr>
          <w:rFonts w:ascii="Times New Roman" w:hAnsi="Times New Roman" w:cs="Times New Roman"/>
          <w:sz w:val="28"/>
          <w:szCs w:val="28"/>
          <w:lang w:eastAsia="hi-IN" w:bidi="hi-IN"/>
        </w:rPr>
        <w:t>01</w:t>
      </w:r>
      <w:r w:rsidR="0013529A" w:rsidRPr="001D442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Чеченская Республика, город Грозный, 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br/>
      </w:r>
      <w:r w:rsidR="00936A17" w:rsidRPr="00936A17">
        <w:rPr>
          <w:rFonts w:ascii="Times New Roman" w:hAnsi="Times New Roman" w:cs="Times New Roman"/>
          <w:sz w:val="28"/>
          <w:szCs w:val="28"/>
          <w:lang w:eastAsia="hi-IN" w:bidi="hi-IN"/>
        </w:rPr>
        <w:t>г-к. Маяковского, 109а</w:t>
      </w:r>
      <w:r w:rsidR="0013529A"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936A17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936A17" w:rsidRPr="00936A17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> </w:t>
      </w:r>
      <w:r w:rsidR="00936A17" w:rsidRPr="00936A17">
        <w:rPr>
          <w:rFonts w:ascii="Times New Roman" w:hAnsi="Times New Roman"/>
          <w:sz w:val="28"/>
          <w:szCs w:val="28"/>
          <w:lang w:eastAsia="hi-IN" w:bidi="hi-IN"/>
        </w:rPr>
        <w:t>938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> </w:t>
      </w:r>
      <w:r w:rsidR="00936A17" w:rsidRPr="00936A17">
        <w:rPr>
          <w:rFonts w:ascii="Times New Roman" w:hAnsi="Times New Roman"/>
          <w:sz w:val="28"/>
          <w:szCs w:val="28"/>
          <w:lang w:eastAsia="hi-IN" w:bidi="hi-IN"/>
        </w:rPr>
        <w:t>003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36A17" w:rsidRPr="00936A17">
        <w:rPr>
          <w:rFonts w:ascii="Times New Roman" w:hAnsi="Times New Roman"/>
          <w:sz w:val="28"/>
          <w:szCs w:val="28"/>
          <w:lang w:eastAsia="hi-IN" w:bidi="hi-IN"/>
        </w:rPr>
        <w:t>26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36A17" w:rsidRPr="00936A17">
        <w:rPr>
          <w:rFonts w:ascii="Times New Roman" w:hAnsi="Times New Roman"/>
          <w:sz w:val="28"/>
          <w:szCs w:val="28"/>
          <w:lang w:eastAsia="hi-IN" w:bidi="hi-IN"/>
        </w:rPr>
        <w:t>71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Default="0013529A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7. Руководитель: заведующий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936A17" w:rsidRPr="00936A17">
        <w:t xml:space="preserve"> </w:t>
      </w:r>
      <w:r w:rsidR="00936A17" w:rsidRPr="00936A17">
        <w:rPr>
          <w:rFonts w:ascii="Times New Roman" w:hAnsi="Times New Roman"/>
          <w:sz w:val="28"/>
          <w:szCs w:val="28"/>
          <w:lang w:eastAsia="hi-IN" w:bidi="hi-IN"/>
        </w:rPr>
        <w:t>Идалова Луиза Мусаевна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316462" w:rsidRDefault="00316462" w:rsidP="004F7369">
      <w:pPr>
        <w:pStyle w:val="ConsPlusNonformat"/>
        <w:spacing w:before="24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3529A" w:rsidRPr="0029786E" w:rsidRDefault="0029786E" w:rsidP="004F7369">
      <w:pPr>
        <w:pStyle w:val="ConsPlusNonformat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>18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марта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>29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марта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13529A">
        <w:rPr>
          <w:rFonts w:ascii="Times New Roman" w:hAnsi="Times New Roman"/>
          <w:sz w:val="28"/>
          <w:szCs w:val="28"/>
        </w:rPr>
        <w:br/>
      </w:r>
      <w:r w:rsidR="00C65B01" w:rsidRPr="0029786E">
        <w:rPr>
          <w:rFonts w:ascii="Times New Roman" w:hAnsi="Times New Roman"/>
          <w:sz w:val="28"/>
          <w:szCs w:val="28"/>
        </w:rPr>
        <w:t xml:space="preserve">г. Грозный, </w:t>
      </w:r>
      <w:r w:rsidR="00936A17" w:rsidRPr="00936A17">
        <w:rPr>
          <w:rFonts w:ascii="Times New Roman" w:hAnsi="Times New Roman" w:cs="Times New Roman"/>
          <w:sz w:val="28"/>
          <w:szCs w:val="28"/>
          <w:lang w:eastAsia="hi-IN" w:bidi="hi-IN"/>
        </w:rPr>
        <w:t>г-к. Маяковского, 109а</w:t>
      </w:r>
      <w:r w:rsidR="0013529A"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F3409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936A17">
        <w:rPr>
          <w:rFonts w:ascii="Times New Roman" w:hAnsi="Times New Roman"/>
          <w:color w:val="000000"/>
          <w:sz w:val="28"/>
          <w:szCs w:val="28"/>
          <w:lang w:eastAsia="hi-IN" w:bidi="hi-IN"/>
        </w:rPr>
        <w:t>18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36A17">
        <w:rPr>
          <w:rFonts w:ascii="Times New Roman" w:hAnsi="Times New Roman"/>
          <w:b/>
          <w:sz w:val="28"/>
          <w:szCs w:val="28"/>
        </w:rPr>
        <w:t>18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13529A">
        <w:rPr>
          <w:rFonts w:ascii="Times New Roman" w:hAnsi="Times New Roman"/>
          <w:b/>
          <w:sz w:val="28"/>
          <w:szCs w:val="28"/>
        </w:rPr>
        <w:t>3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316462" w:rsidRP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0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2</w:t>
      </w:r>
      <w:r w:rsidR="00936A17">
        <w:rPr>
          <w:rFonts w:ascii="Times New Roman" w:hAnsi="Times New Roman"/>
          <w:color w:val="000000"/>
          <w:sz w:val="28"/>
          <w:szCs w:val="28"/>
        </w:rPr>
        <w:t>2</w:t>
      </w:r>
      <w:r w:rsidR="00171DC0" w:rsidRPr="00316462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ы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, заключен</w:t>
      </w:r>
      <w:r w:rsidR="00316462">
        <w:rPr>
          <w:rFonts w:ascii="Times New Roman" w:hAnsi="Times New Roman"/>
          <w:color w:val="000000"/>
          <w:sz w:val="28"/>
          <w:szCs w:val="28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316462">
        <w:rPr>
          <w:rFonts w:ascii="Times New Roman" w:hAnsi="Times New Roman"/>
          <w:color w:val="000000"/>
          <w:sz w:val="28"/>
          <w:szCs w:val="28"/>
        </w:rPr>
        <w:t>а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936A17">
        <w:rPr>
          <w:rFonts w:ascii="Times New Roman" w:hAnsi="Times New Roman"/>
          <w:color w:val="000000"/>
          <w:sz w:val="28"/>
          <w:szCs w:val="28"/>
        </w:rPr>
        <w:t>3 496 517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936A17">
        <w:rPr>
          <w:rFonts w:ascii="Times New Roman" w:hAnsi="Times New Roman"/>
          <w:color w:val="000000"/>
          <w:sz w:val="28"/>
          <w:szCs w:val="28"/>
        </w:rPr>
        <w:t>0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>0 коп.;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936A17">
        <w:rPr>
          <w:rFonts w:ascii="Times New Roman" w:hAnsi="Times New Roman"/>
          <w:sz w:val="28"/>
          <w:szCs w:val="28"/>
        </w:rPr>
        <w:t>18</w:t>
      </w:r>
      <w:r w:rsidR="003F3E45" w:rsidRPr="0029786E">
        <w:rPr>
          <w:rFonts w:ascii="Times New Roman" w:hAnsi="Times New Roman"/>
          <w:sz w:val="28"/>
          <w:szCs w:val="28"/>
        </w:rPr>
        <w:t xml:space="preserve"> договоров на сумму </w:t>
      </w:r>
      <w:r w:rsidR="00936A17">
        <w:rPr>
          <w:rFonts w:ascii="Times New Roman" w:hAnsi="Times New Roman"/>
          <w:sz w:val="28"/>
          <w:szCs w:val="28"/>
        </w:rPr>
        <w:t>4 072 483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936A17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</w:t>
      </w:r>
      <w:r w:rsidR="003F3E45">
        <w:rPr>
          <w:rFonts w:ascii="Times New Roman" w:hAnsi="Times New Roman"/>
          <w:sz w:val="28"/>
          <w:szCs w:val="28"/>
        </w:rPr>
        <w:t>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сад» №1</w:t>
      </w:r>
      <w:r w:rsidR="00936A1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16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936A1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Светлячок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 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936A1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936A1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.2017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936A1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09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-А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К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МБДОУ «Детский сад» </w:t>
      </w:r>
      <w:r w:rsidR="00B03C5E" w:rsidRPr="00B03C5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№116 «Светлячок»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="002A38B6" w:rsidRP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lastRenderedPageBreak/>
        <w:t>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09.01.2008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B03C5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18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-А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создании внутренней экспертной комиссии муниципального бюджетного дошкольного образовательного учреждения «Детский сад №1</w:t>
      </w:r>
      <w:r w:rsidR="00B03C5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16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B03C5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Светлячок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EE5B1F" w:rsidRPr="00EE5B1F" w:rsidRDefault="00EE5B1F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Реестр гражданско-правовых договоров на 2018 г МБДОУ «Детский сад </w:t>
      </w:r>
      <w:r w:rsidR="00B03C5E" w:rsidRPr="00B03C5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№116 «Светлячок»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="001D4B84" w:rsidRPr="00EE5B1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EE5B1F" w:rsidRPr="00EE5B1F" w:rsidRDefault="00EE5B1F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EE5B1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 Реестр контрактов на 2018 г. 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«Детский сад </w:t>
      </w:r>
      <w:r w:rsidR="00B03C5E" w:rsidRPr="00B03C5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№116 «Светлячок»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Грозного.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>18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проведена </w:t>
      </w:r>
      <w:r w:rsidR="00B03C5E">
        <w:rPr>
          <w:rFonts w:ascii="Times New Roman" w:hAnsi="Times New Roman"/>
          <w:sz w:val="28"/>
          <w:szCs w:val="28"/>
        </w:rPr>
        <w:t>3</w:t>
      </w:r>
      <w:r w:rsidRPr="0029786E">
        <w:rPr>
          <w:rFonts w:ascii="Times New Roman" w:hAnsi="Times New Roman"/>
          <w:sz w:val="28"/>
          <w:szCs w:val="28"/>
        </w:rPr>
        <w:t xml:space="preserve"> процедура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>ый период заказчиком проведена 4</w:t>
      </w:r>
      <w:r w:rsidRPr="0029786E">
        <w:rPr>
          <w:rFonts w:ascii="Times New Roman" w:hAnsi="Times New Roman"/>
          <w:sz w:val="28"/>
          <w:szCs w:val="28"/>
        </w:rPr>
        <w:t xml:space="preserve"> процедура 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>18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3.2019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 w:rsidR="00D51C19">
        <w:rPr>
          <w:rFonts w:ascii="Times New Roman" w:hAnsi="Times New Roman"/>
          <w:sz w:val="28"/>
          <w:szCs w:val="28"/>
        </w:rPr>
        <w:t>0</w:t>
      </w:r>
      <w:r w:rsidRPr="007C0784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</w:t>
      </w:r>
      <w:r w:rsidR="00D51C19">
        <w:rPr>
          <w:rFonts w:ascii="Times New Roman" w:hAnsi="Times New Roman"/>
          <w:sz w:val="28"/>
          <w:szCs w:val="28"/>
        </w:rPr>
        <w:t>ествления конкурентных способов.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Default="00F91D09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F4157C">
        <w:rPr>
          <w:rFonts w:ascii="Times New Roman" w:hAnsi="Times New Roman"/>
          <w:sz w:val="28"/>
          <w:szCs w:val="28"/>
        </w:rPr>
        <w:t>18</w:t>
      </w:r>
      <w:r w:rsidRPr="0029786E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F4157C">
        <w:rPr>
          <w:rFonts w:ascii="Times New Roman" w:hAnsi="Times New Roman"/>
          <w:sz w:val="28"/>
          <w:szCs w:val="28"/>
        </w:rPr>
        <w:t>4 072 483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F4157C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65B0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51C19">
        <w:rPr>
          <w:rFonts w:ascii="Times New Roman" w:hAnsi="Times New Roman"/>
          <w:sz w:val="28"/>
          <w:szCs w:val="28"/>
        </w:rPr>
        <w:t xml:space="preserve">. </w:t>
      </w: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E0" w:rsidRDefault="009D7FE0" w:rsidP="001F7391">
      <w:pPr>
        <w:spacing w:after="0" w:line="240" w:lineRule="auto"/>
      </w:pPr>
      <w:r>
        <w:separator/>
      </w:r>
    </w:p>
  </w:endnote>
  <w:endnote w:type="continuationSeparator" w:id="0">
    <w:p w:rsidR="009D7FE0" w:rsidRDefault="009D7FE0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E0" w:rsidRDefault="009D7FE0" w:rsidP="001F7391">
      <w:pPr>
        <w:spacing w:after="0" w:line="240" w:lineRule="auto"/>
      </w:pPr>
      <w:r>
        <w:separator/>
      </w:r>
    </w:p>
  </w:footnote>
  <w:footnote w:type="continuationSeparator" w:id="0">
    <w:p w:rsidR="009D7FE0" w:rsidRDefault="009D7FE0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3C5E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30263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FDB9-4437-4A74-A7F2-5881E26E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24</cp:revision>
  <cp:lastPrinted>2019-04-02T05:59:00Z</cp:lastPrinted>
  <dcterms:created xsi:type="dcterms:W3CDTF">2015-06-02T07:04:00Z</dcterms:created>
  <dcterms:modified xsi:type="dcterms:W3CDTF">2019-04-02T05:59:00Z</dcterms:modified>
</cp:coreProperties>
</file>