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>
        <w:rPr>
          <w:rFonts w:ascii="Times New Roman" w:hAnsi="Times New Roman"/>
          <w:bCs/>
          <w:sz w:val="28"/>
          <w:szCs w:val="28"/>
        </w:rPr>
        <w:t>0</w:t>
      </w:r>
      <w:r w:rsidR="00E86699">
        <w:rPr>
          <w:rFonts w:ascii="Times New Roman" w:hAnsi="Times New Roman"/>
          <w:bCs/>
          <w:sz w:val="28"/>
          <w:szCs w:val="28"/>
        </w:rPr>
        <w:t>3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86699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E86699">
        <w:rPr>
          <w:rFonts w:ascii="Times New Roman" w:hAnsi="Times New Roman"/>
          <w:sz w:val="28"/>
          <w:szCs w:val="28"/>
        </w:rPr>
        <w:t>94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86699" w:rsidRPr="00E86699">
        <w:rPr>
          <w:rFonts w:ascii="Times New Roman" w:hAnsi="Times New Roman"/>
          <w:sz w:val="28"/>
          <w:szCs w:val="28"/>
        </w:rPr>
        <w:t>муниципального бюджетного учреждения «Средняя общеобразовательная школа №42» г.</w:t>
      </w:r>
      <w:r w:rsidR="00E86699">
        <w:rPr>
          <w:rFonts w:ascii="Times New Roman" w:hAnsi="Times New Roman"/>
          <w:sz w:val="28"/>
          <w:szCs w:val="28"/>
        </w:rPr>
        <w:t xml:space="preserve"> </w:t>
      </w:r>
      <w:r w:rsidR="00E86699" w:rsidRPr="00E86699">
        <w:rPr>
          <w:rFonts w:ascii="Times New Roman" w:hAnsi="Times New Roman"/>
          <w:sz w:val="28"/>
          <w:szCs w:val="28"/>
        </w:rPr>
        <w:t>Грозного</w:t>
      </w:r>
      <w:r w:rsidR="001D4426" w:rsidRPr="00E86699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6699" w:rsidRPr="00E86699">
        <w:rPr>
          <w:rFonts w:ascii="Times New Roman" w:hAnsi="Times New Roman"/>
          <w:sz w:val="28"/>
          <w:szCs w:val="28"/>
        </w:rPr>
        <w:t>муниципального бюджетного учреждения «Средняя общеобразовательная школа №42» г.</w:t>
      </w:r>
      <w:r w:rsidR="00E86699">
        <w:rPr>
          <w:rFonts w:ascii="Times New Roman" w:hAnsi="Times New Roman"/>
          <w:sz w:val="28"/>
          <w:szCs w:val="28"/>
        </w:rPr>
        <w:t xml:space="preserve"> </w:t>
      </w:r>
      <w:r w:rsidR="00E86699" w:rsidRPr="00E86699">
        <w:rPr>
          <w:rFonts w:ascii="Times New Roman" w:hAnsi="Times New Roman"/>
          <w:sz w:val="28"/>
          <w:szCs w:val="28"/>
        </w:rPr>
        <w:t>Грозного</w:t>
      </w:r>
      <w:r w:rsidR="00034A24" w:rsidRPr="00E86699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86699" w:rsidRPr="00E86699">
        <w:rPr>
          <w:rFonts w:ascii="Times New Roman" w:hAnsi="Times New Roman"/>
          <w:sz w:val="28"/>
          <w:szCs w:val="28"/>
        </w:rPr>
        <w:t>бюджетно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учреждени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«Средняя общеобразовательная школа №42» г.</w:t>
      </w:r>
      <w:r w:rsidR="00E86699">
        <w:rPr>
          <w:rFonts w:ascii="Times New Roman" w:hAnsi="Times New Roman"/>
          <w:sz w:val="28"/>
          <w:szCs w:val="28"/>
        </w:rPr>
        <w:t xml:space="preserve"> </w:t>
      </w:r>
      <w:r w:rsidR="00E86699" w:rsidRPr="00E86699">
        <w:rPr>
          <w:rFonts w:ascii="Times New Roman" w:hAnsi="Times New Roman"/>
          <w:sz w:val="28"/>
          <w:szCs w:val="28"/>
        </w:rPr>
        <w:t>Грозного</w:t>
      </w:r>
      <w:r w:rsidRPr="00E86699">
        <w:rPr>
          <w:rFonts w:ascii="Times New Roman" w:hAnsi="Times New Roman"/>
          <w:sz w:val="28"/>
          <w:szCs w:val="28"/>
        </w:rPr>
        <w:t>;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E36C24" w:rsidRPr="00E36C24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</w:t>
      </w:r>
      <w:r w:rsidR="00E86699">
        <w:rPr>
          <w:rFonts w:ascii="Times New Roman" w:hAnsi="Times New Roman" w:cs="Times New Roman"/>
          <w:sz w:val="28"/>
          <w:szCs w:val="28"/>
          <w:lang w:eastAsia="hi-IN" w:bidi="hi-IN"/>
        </w:rPr>
        <w:t>42</w:t>
      </w:r>
      <w:r w:rsidR="00E36C24" w:rsidRPr="00E36C24">
        <w:rPr>
          <w:rFonts w:ascii="Times New Roman" w:hAnsi="Times New Roman" w:cs="Times New Roman"/>
          <w:sz w:val="28"/>
          <w:szCs w:val="28"/>
          <w:lang w:eastAsia="hi-IN" w:bidi="hi-IN"/>
        </w:rPr>
        <w:t>» г. Грозного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E86699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>364049, Чеченская Республика, г. Грозный, ул. Л. Яшина, 26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E86699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>2014263606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E86699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>364049, Чеченская Республика, г. Грозный, ул. Л. Яшина, 26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E86699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>8 (929) 891-74-46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>Директор</w:t>
      </w:r>
      <w:r w:rsidR="00E86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86699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>Чукуева</w:t>
      </w:r>
      <w:r w:rsidR="00E86699" w:rsidRPr="00E86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Зарема Нажмудиновна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E86699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марта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E86699">
        <w:rPr>
          <w:rFonts w:ascii="Times New Roman" w:hAnsi="Times New Roman"/>
          <w:sz w:val="28"/>
          <w:szCs w:val="28"/>
          <w:lang w:eastAsia="hi-IN" w:bidi="hi-IN"/>
        </w:rPr>
        <w:t>30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марта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03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 xml:space="preserve">Приказ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>42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E8669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1 490 107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C6F">
        <w:rPr>
          <w:rFonts w:ascii="Times New Roman" w:hAnsi="Times New Roman"/>
          <w:color w:val="000000"/>
          <w:sz w:val="28"/>
          <w:szCs w:val="28"/>
        </w:rPr>
        <w:t>8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699">
        <w:rPr>
          <w:rFonts w:ascii="Times New Roman" w:hAnsi="Times New Roman"/>
          <w:color w:val="000000"/>
          <w:sz w:val="28"/>
          <w:szCs w:val="28"/>
        </w:rPr>
        <w:t xml:space="preserve">3 107 372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E86699">
        <w:rPr>
          <w:rFonts w:ascii="Times New Roman" w:hAnsi="Times New Roman"/>
          <w:color w:val="000000"/>
          <w:sz w:val="28"/>
          <w:szCs w:val="28"/>
        </w:rPr>
        <w:t>22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E86699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699">
        <w:rPr>
          <w:rFonts w:ascii="Times New Roman" w:hAnsi="Times New Roman"/>
          <w:color w:val="000000"/>
          <w:sz w:val="28"/>
          <w:szCs w:val="28"/>
        </w:rPr>
        <w:t>3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B90C6F">
        <w:rPr>
          <w:rFonts w:ascii="Times New Roman" w:hAnsi="Times New Roman"/>
          <w:sz w:val="28"/>
          <w:szCs w:val="28"/>
        </w:rPr>
        <w:t>4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контракта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E86699" w:rsidRPr="00E86699">
        <w:rPr>
          <w:rFonts w:ascii="Times New Roman" w:hAnsi="Times New Roman"/>
          <w:sz w:val="28"/>
          <w:szCs w:val="28"/>
        </w:rPr>
        <w:t>2 589 227</w:t>
      </w:r>
      <w:r w:rsidR="00E34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E86699" w:rsidRPr="00E86699">
        <w:rPr>
          <w:rFonts w:ascii="Times New Roman" w:hAnsi="Times New Roman"/>
          <w:sz w:val="28"/>
          <w:szCs w:val="28"/>
        </w:rPr>
        <w:t>42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E86699">
        <w:rPr>
          <w:rFonts w:ascii="Times New Roman" w:hAnsi="Times New Roman"/>
          <w:sz w:val="28"/>
          <w:szCs w:val="28"/>
        </w:rPr>
        <w:t>2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E86699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E86699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90C6F">
        <w:rPr>
          <w:rFonts w:ascii="Times New Roman" w:hAnsi="Times New Roman"/>
          <w:sz w:val="28"/>
          <w:szCs w:val="28"/>
        </w:rPr>
        <w:t>8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E86699" w:rsidRPr="00E86699">
        <w:rPr>
          <w:rFonts w:ascii="Times New Roman" w:hAnsi="Times New Roman"/>
          <w:color w:val="000000"/>
          <w:sz w:val="28"/>
          <w:szCs w:val="28"/>
        </w:rPr>
        <w:t>3 107 372 руб. 22 коп.</w:t>
      </w:r>
      <w:bookmarkStart w:id="0" w:name="_GoBack"/>
      <w:bookmarkEnd w:id="0"/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E86699">
        <w:rPr>
          <w:rFonts w:ascii="Times New Roman" w:hAnsi="Times New Roman"/>
          <w:b/>
          <w:sz w:val="28"/>
          <w:szCs w:val="28"/>
        </w:rPr>
        <w:t>20</w:t>
      </w:r>
      <w:r w:rsidR="0092769A">
        <w:rPr>
          <w:rFonts w:ascii="Times New Roman" w:hAnsi="Times New Roman"/>
          <w:b/>
          <w:sz w:val="28"/>
          <w:szCs w:val="28"/>
        </w:rPr>
        <w:t>.03</w:t>
      </w:r>
      <w:r w:rsidR="00D51C19">
        <w:rPr>
          <w:rFonts w:ascii="Times New Roman" w:hAnsi="Times New Roman"/>
          <w:b/>
          <w:sz w:val="28"/>
          <w:szCs w:val="28"/>
        </w:rPr>
        <w:t>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92769A">
        <w:rPr>
          <w:rFonts w:ascii="Times New Roman" w:hAnsi="Times New Roman"/>
          <w:sz w:val="28"/>
          <w:szCs w:val="28"/>
        </w:rPr>
        <w:t>3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E86699" w:rsidRPr="00E86699">
        <w:rPr>
          <w:rFonts w:ascii="Times New Roman" w:hAnsi="Times New Roman"/>
          <w:sz w:val="28"/>
          <w:szCs w:val="28"/>
        </w:rPr>
        <w:t>2 589 227 руб. 42 коп.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39" w:rsidRDefault="002A6139" w:rsidP="001F7391">
      <w:pPr>
        <w:spacing w:after="0" w:line="240" w:lineRule="auto"/>
      </w:pPr>
      <w:r>
        <w:separator/>
      </w:r>
    </w:p>
  </w:endnote>
  <w:endnote w:type="continuationSeparator" w:id="0">
    <w:p w:rsidR="002A6139" w:rsidRDefault="002A6139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39" w:rsidRDefault="002A6139" w:rsidP="001F7391">
      <w:pPr>
        <w:spacing w:after="0" w:line="240" w:lineRule="auto"/>
      </w:pPr>
      <w:r>
        <w:separator/>
      </w:r>
    </w:p>
  </w:footnote>
  <w:footnote w:type="continuationSeparator" w:id="0">
    <w:p w:rsidR="002A6139" w:rsidRDefault="002A6139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A6139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6699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E752F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41D8-93F7-4206-959F-C28F5748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65</cp:revision>
  <cp:lastPrinted>2020-03-24T06:19:00Z</cp:lastPrinted>
  <dcterms:created xsi:type="dcterms:W3CDTF">2015-06-02T07:04:00Z</dcterms:created>
  <dcterms:modified xsi:type="dcterms:W3CDTF">2020-03-30T06:39:00Z</dcterms:modified>
</cp:coreProperties>
</file>