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C0" w:rsidRPr="00647F94" w:rsidRDefault="006347C0" w:rsidP="006347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7C0" w:rsidRPr="006175AE" w:rsidRDefault="006347C0" w:rsidP="0063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347C0" w:rsidRPr="00647F94" w:rsidRDefault="006347C0" w:rsidP="0063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47C0" w:rsidRPr="00647F94" w:rsidRDefault="006347C0" w:rsidP="006347C0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347C0" w:rsidRPr="003C37F1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>Департамент торговли и инвестиционной политики Мэрии города Грозного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полное и краткое наименования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6347C0" w:rsidRPr="005E6DAE" w:rsidRDefault="006347C0" w:rsidP="006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>Решение Совета депутатов города Грозного «Об утверждении схемы размещения нестационарных торговых объектов на территории города Грозного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347C0" w:rsidRPr="003C37F1" w:rsidRDefault="006347C0" w:rsidP="006347C0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Март 2016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347C0" w:rsidRPr="005E6DAE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торговли, оказание услуг, в том числе общественного питания, на территории города Грозного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0B03E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>содействие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 и конкуренции в сфере торговли, общественного питания и бытового обслуживания; 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0B03E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приведение в соответствие законодательству Российской Федерации правоотношений при осуществлении предпринимательской деятельности в сфере торговли, общественного питания и бытового обслуживания; упорядочение деятельности нестационарных торговых объектов в сфере торговли, общественного питания и бытового обслуживания на территории города Грозного.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347C0" w:rsidRPr="00647F94" w:rsidTr="00582A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347C0" w:rsidRDefault="006347C0" w:rsidP="006347C0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647F94">
        <w:rPr>
          <w:rFonts w:ascii="Times New Roman" w:hAnsi="Times New Roman" w:cs="Times New Roman"/>
          <w:sz w:val="24"/>
          <w:szCs w:val="24"/>
        </w:rPr>
        <w:br/>
        <w:t>уведомления о разработке предлага</w:t>
      </w:r>
      <w:r>
        <w:rPr>
          <w:rFonts w:ascii="Times New Roman" w:hAnsi="Times New Roman" w:cs="Times New Roman"/>
          <w:sz w:val="24"/>
          <w:szCs w:val="24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483516">
        <w:rPr>
          <w:rFonts w:ascii="Times New Roman" w:hAnsi="Times New Roman" w:cs="Times New Roman"/>
          <w:b/>
          <w:sz w:val="24"/>
          <w:szCs w:val="24"/>
        </w:rPr>
        <w:t>не поступало</w:t>
      </w:r>
      <w:r>
        <w:rPr>
          <w:rFonts w:ascii="Times New Roman" w:hAnsi="Times New Roman" w:cs="Times New Roman"/>
          <w:sz w:val="24"/>
          <w:szCs w:val="24"/>
        </w:rPr>
        <w:tab/>
      </w:r>
      <w:r w:rsidRPr="00647F94">
        <w:rPr>
          <w:rFonts w:ascii="Times New Roman" w:hAnsi="Times New Roman" w:cs="Times New Roman"/>
          <w:sz w:val="24"/>
          <w:szCs w:val="24"/>
        </w:rPr>
        <w:t>,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1701"/>
      </w:tblGrid>
      <w:tr w:rsidR="006347C0" w:rsidRPr="00647F94" w:rsidTr="00582AC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47C0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347C0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Мальсагов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Султан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Ахмедович</w:t>
      </w:r>
      <w:proofErr w:type="spellEnd"/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47C0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483516" w:rsidRDefault="006347C0" w:rsidP="006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торговли, промышленности, транспорта и связи Мэрии города </w:t>
      </w:r>
      <w:r w:rsidRPr="00483516">
        <w:rPr>
          <w:rFonts w:ascii="Times New Roman" w:hAnsi="Times New Roman" w:cs="Times New Roman"/>
          <w:b/>
          <w:sz w:val="24"/>
          <w:szCs w:val="24"/>
        </w:rPr>
        <w:t>Грозного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948"/>
        <w:gridCol w:w="3402"/>
      </w:tblGrid>
      <w:tr w:rsidR="006347C0" w:rsidRPr="00647F94" w:rsidTr="00582AC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22 47 30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0D2305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groztorg202@mail.ru</w:t>
            </w: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8B0A0B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торговли, оказание услуг, общественного питания на территории города Грозного.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701201" w:rsidRDefault="006347C0" w:rsidP="00634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</w:t>
      </w:r>
      <w:r>
        <w:rPr>
          <w:rFonts w:ascii="Times New Roman" w:hAnsi="Times New Roman" w:cs="Times New Roman"/>
          <w:sz w:val="24"/>
          <w:szCs w:val="24"/>
        </w:rPr>
        <w:t>ультатах и затраченных ресурсах: решение Совета депутатов города Грозного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 июля 2015 года № 48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1201">
        <w:rPr>
          <w:rFonts w:ascii="Times New Roman" w:hAnsi="Times New Roman" w:cs="Times New Roman"/>
          <w:b/>
          <w:bCs/>
          <w:sz w:val="24"/>
          <w:szCs w:val="24"/>
        </w:rPr>
        <w:t>«О размещении и эксплуатации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1201">
        <w:rPr>
          <w:rFonts w:ascii="Times New Roman" w:hAnsi="Times New Roman" w:cs="Times New Roman"/>
          <w:b/>
          <w:bCs/>
          <w:sz w:val="24"/>
          <w:szCs w:val="24"/>
        </w:rPr>
        <w:t>нестационарных торговых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701201">
        <w:rPr>
          <w:rFonts w:ascii="Times New Roman" w:hAnsi="Times New Roman" w:cs="Times New Roman"/>
          <w:b/>
          <w:bCs/>
          <w:sz w:val="24"/>
          <w:szCs w:val="24"/>
        </w:rPr>
        <w:t>а территории города Грозного»</w:t>
      </w:r>
      <w:r>
        <w:rPr>
          <w:rFonts w:ascii="Times New Roman" w:hAnsi="Times New Roman" w:cs="Times New Roman"/>
          <w:b/>
          <w:bCs/>
          <w:sz w:val="24"/>
          <w:szCs w:val="24"/>
        </w:rPr>
        <w:t>. Затраченных ресурсов нет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8B0A0B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16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население муниципального образования «город Грозный».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9F43E8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увеличение количества фактов нарушения административного законодательства (осуществление торговли в неустановленных местах); препятствия в осуществлении и развитии предпринимательской деятельности на территории города Грозного; снижение суммы налогов, уплаченных в местный бюджет.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  <w:r w:rsidRPr="008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недостаточная обеспеченность населения услугами торговли, общественного питания, бытового обслуживания.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7F269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применение регулирующего воздействия позволит привести в соответствие действующему законодательству правоотношения в сфере торговли, оказания услуг на территории города Грозного.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7F269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аналогичные документы действуют и в других городах и регионах РФ и показали эффективность в достижении поставленных целей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2.8. Источники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92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Pr="00290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предлагаемый порядок направлен на совершенствование существующей системы регулирования в обозначенной сфере. Риски и ограничения отсутствуют.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6347C0" w:rsidRPr="00647F94" w:rsidTr="00582AC9">
        <w:tc>
          <w:tcPr>
            <w:tcW w:w="8278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347C0" w:rsidRPr="00647F94" w:rsidTr="00582AC9">
        <w:tc>
          <w:tcPr>
            <w:tcW w:w="8278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3459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8278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(Цель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59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lastRenderedPageBreak/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6347C0" w:rsidRPr="00647F94" w:rsidTr="00582AC9">
        <w:tc>
          <w:tcPr>
            <w:tcW w:w="4820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3.7. Целевые значения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6347C0" w:rsidRPr="00647F94" w:rsidTr="00582AC9">
        <w:tc>
          <w:tcPr>
            <w:tcW w:w="4820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2041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4820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(Индикатор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4820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(Цель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(Индикатор N.1)</w:t>
            </w:r>
          </w:p>
        </w:tc>
        <w:tc>
          <w:tcPr>
            <w:tcW w:w="2041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4820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(Индикатор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N.N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3.8.</w:t>
      </w:r>
      <w:r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F94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3.9.</w:t>
      </w:r>
      <w:r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F94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Default="006347C0" w:rsidP="006347C0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47C0" w:rsidRDefault="006347C0" w:rsidP="006347C0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47C0" w:rsidRPr="00647F94" w:rsidRDefault="006347C0" w:rsidP="006347C0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6347C0" w:rsidRPr="00647F94" w:rsidTr="00582AC9">
        <w:trPr>
          <w:cantSplit/>
        </w:trPr>
        <w:tc>
          <w:tcPr>
            <w:tcW w:w="6747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347C0" w:rsidRPr="00647F94" w:rsidTr="00582AC9">
        <w:trPr>
          <w:cantSplit/>
        </w:trPr>
        <w:tc>
          <w:tcPr>
            <w:tcW w:w="6747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(Группа 1)</w:t>
            </w:r>
          </w:p>
        </w:tc>
        <w:tc>
          <w:tcPr>
            <w:tcW w:w="3685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6747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(Группа 2)</w:t>
            </w:r>
          </w:p>
        </w:tc>
        <w:tc>
          <w:tcPr>
            <w:tcW w:w="3685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6747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(Группа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5. 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2693"/>
        <w:gridCol w:w="3402"/>
        <w:gridCol w:w="3005"/>
      </w:tblGrid>
      <w:tr w:rsidR="006347C0" w:rsidRPr="00647F94" w:rsidTr="00582AC9">
        <w:tc>
          <w:tcPr>
            <w:tcW w:w="3686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(чел./час. в год),</w:t>
            </w:r>
          </w:p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6347C0" w:rsidRPr="00647F94" w:rsidTr="00582AC9">
        <w:trPr>
          <w:cantSplit/>
        </w:trPr>
        <w:tc>
          <w:tcPr>
            <w:tcW w:w="15082" w:type="dxa"/>
            <w:gridSpan w:val="5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государственного органа 1:</w:t>
            </w:r>
          </w:p>
        </w:tc>
      </w:tr>
      <w:tr w:rsidR="006347C0" w:rsidRPr="00647F94" w:rsidTr="00582AC9">
        <w:tc>
          <w:tcPr>
            <w:tcW w:w="3686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2296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3686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96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15082" w:type="dxa"/>
            <w:gridSpan w:val="5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государственного органа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347C0" w:rsidRPr="00647F94" w:rsidTr="00582AC9">
        <w:tc>
          <w:tcPr>
            <w:tcW w:w="3686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2296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3686" w:type="dxa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96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Грозного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6347C0" w:rsidRPr="00647F94" w:rsidTr="00582AC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347C0" w:rsidRPr="00647F94" w:rsidTr="00582AC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347C0" w:rsidRPr="00647F94" w:rsidTr="00582AC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>г. Грозного,</w:t>
      </w:r>
      <w:r w:rsidRPr="00647F94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876"/>
        <w:gridCol w:w="3515"/>
        <w:gridCol w:w="3572"/>
      </w:tblGrid>
      <w:tr w:rsidR="006347C0" w:rsidRPr="00647F94" w:rsidTr="00582AC9">
        <w:tc>
          <w:tcPr>
            <w:tcW w:w="3232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347C0" w:rsidRPr="00647F94" w:rsidRDefault="006347C0" w:rsidP="00582AC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</w:t>
            </w: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  <w:proofErr w:type="gramEnd"/>
          </w:p>
        </w:tc>
      </w:tr>
      <w:tr w:rsidR="006347C0" w:rsidRPr="00647F94" w:rsidTr="00582AC9">
        <w:trPr>
          <w:cantSplit/>
        </w:trPr>
        <w:tc>
          <w:tcPr>
            <w:tcW w:w="3232" w:type="dxa"/>
            <w:vMerge w:val="restart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1</w:t>
            </w:r>
          </w:p>
        </w:tc>
        <w:tc>
          <w:tcPr>
            <w:tcW w:w="4876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3232" w:type="dxa"/>
            <w:vMerge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3232" w:type="dxa"/>
            <w:vMerge w:val="restart"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876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3232" w:type="dxa"/>
            <w:vMerge/>
          </w:tcPr>
          <w:p w:rsidR="006347C0" w:rsidRPr="00647F94" w:rsidRDefault="006347C0" w:rsidP="00582AC9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6347C0" w:rsidRPr="00647F94" w:rsidTr="00582AC9">
        <w:tc>
          <w:tcPr>
            <w:tcW w:w="3969" w:type="dxa"/>
          </w:tcPr>
          <w:p w:rsidR="006347C0" w:rsidRPr="00647F94" w:rsidRDefault="006347C0" w:rsidP="00582AC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347C0" w:rsidRPr="00647F94" w:rsidRDefault="006347C0" w:rsidP="00582AC9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347C0" w:rsidRPr="00647F94" w:rsidTr="00582AC9">
        <w:trPr>
          <w:cantSplit/>
        </w:trPr>
        <w:tc>
          <w:tcPr>
            <w:tcW w:w="3969" w:type="dxa"/>
          </w:tcPr>
          <w:p w:rsidR="006347C0" w:rsidRPr="00647F94" w:rsidRDefault="006347C0" w:rsidP="00582AC9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rPr>
          <w:cantSplit/>
        </w:trPr>
        <w:tc>
          <w:tcPr>
            <w:tcW w:w="3969" w:type="dxa"/>
          </w:tcPr>
          <w:p w:rsidR="006347C0" w:rsidRPr="00647F94" w:rsidRDefault="006347C0" w:rsidP="00582AC9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Риск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6347C0" w:rsidRPr="00647F94" w:rsidRDefault="006347C0" w:rsidP="00582AC9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6347C0" w:rsidRPr="00647F94" w:rsidRDefault="006347C0" w:rsidP="00582AC9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6347C0" w:rsidRPr="00647F94" w:rsidRDefault="006347C0" w:rsidP="00582AC9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6347C0" w:rsidRPr="00647F94" w:rsidTr="00582AC9">
        <w:trPr>
          <w:cantSplit/>
        </w:trPr>
        <w:tc>
          <w:tcPr>
            <w:tcW w:w="7541" w:type="dxa"/>
          </w:tcPr>
          <w:p w:rsidR="006347C0" w:rsidRPr="00647F94" w:rsidRDefault="006347C0" w:rsidP="00582AC9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6347C0" w:rsidRPr="00647F94" w:rsidRDefault="006347C0" w:rsidP="00582AC9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6347C0" w:rsidRPr="00647F94" w:rsidRDefault="006347C0" w:rsidP="00582AC9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552" w:type="dxa"/>
          </w:tcPr>
          <w:p w:rsidR="006347C0" w:rsidRPr="00647F94" w:rsidRDefault="006347C0" w:rsidP="00582AC9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64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6347C0" w:rsidRPr="00647F94" w:rsidTr="00582AC9">
        <w:tc>
          <w:tcPr>
            <w:tcW w:w="7541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7C0" w:rsidRPr="00647F94" w:rsidTr="00582AC9">
        <w:tc>
          <w:tcPr>
            <w:tcW w:w="7541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7541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7541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Грозного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7541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7541" w:type="dxa"/>
          </w:tcPr>
          <w:p w:rsidR="006347C0" w:rsidRPr="00647F94" w:rsidRDefault="006347C0" w:rsidP="00582AC9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47C0" w:rsidRPr="00647F94" w:rsidRDefault="006347C0" w:rsidP="00582AC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</w:p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347C0" w:rsidRPr="00647F94" w:rsidRDefault="006347C0" w:rsidP="006347C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47C0" w:rsidRPr="00647F94" w:rsidSect="002C2ACA">
          <w:headerReference w:type="default" r:id="rId4"/>
          <w:footerReference w:type="default" r:id="rId5"/>
          <w:pgSz w:w="11907" w:h="16840" w:code="9"/>
          <w:pgMar w:top="851" w:right="567" w:bottom="851" w:left="851" w:header="397" w:footer="397" w:gutter="0"/>
          <w:cols w:space="709"/>
          <w:docGrid w:linePitch="299"/>
        </w:sect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есть (нет)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652"/>
        <w:gridCol w:w="6294"/>
      </w:tblGrid>
      <w:tr w:rsidR="006347C0" w:rsidRPr="00647F94" w:rsidTr="00582AC9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6"/>
        <w:gridCol w:w="652"/>
        <w:gridCol w:w="2835"/>
      </w:tblGrid>
      <w:tr w:rsidR="006347C0" w:rsidRPr="00647F94" w:rsidTr="00582AC9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</w:t>
            </w: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есть (нет)</w:t>
      </w:r>
      <w:r w:rsidRPr="0064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474"/>
        <w:gridCol w:w="1786"/>
      </w:tblGrid>
      <w:tr w:rsidR="006347C0" w:rsidRPr="00647F94" w:rsidTr="00582AC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6347C0" w:rsidRPr="00647F94" w:rsidTr="00582AC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6347C0" w:rsidRPr="00647F94" w:rsidTr="00582AC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1758"/>
      </w:tblGrid>
      <w:tr w:rsidR="006347C0" w:rsidRPr="00647F94" w:rsidTr="00582AC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2013"/>
        <w:gridCol w:w="1559"/>
      </w:tblGrid>
      <w:tr w:rsidR="006347C0" w:rsidRPr="00647F94" w:rsidTr="00582AC9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 регулирующего воздействия).</w:t>
      </w:r>
    </w:p>
    <w:p w:rsidR="006347C0" w:rsidRDefault="006347C0" w:rsidP="006347C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6347C0" w:rsidRPr="00647F94" w:rsidTr="00582AC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D10987" w:rsidRDefault="00D10987">
      <w:bookmarkStart w:id="0" w:name="_GoBack"/>
      <w:bookmarkEnd w:id="0"/>
    </w:p>
    <w:sectPr w:rsidR="00D10987" w:rsidSect="006347C0">
      <w:pgSz w:w="11906" w:h="16838"/>
      <w:pgMar w:top="1134" w:right="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045718"/>
      <w:docPartObj>
        <w:docPartGallery w:val="Page Numbers (Bottom of Page)"/>
        <w:docPartUnique/>
      </w:docPartObj>
    </w:sdtPr>
    <w:sdtEndPr/>
    <w:sdtContent>
      <w:p w:rsidR="00696589" w:rsidRDefault="006347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96589" w:rsidRDefault="006347C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89" w:rsidRDefault="006347C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0"/>
    <w:rsid w:val="006347C0"/>
    <w:rsid w:val="00D1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BD845-A2EE-4DFE-AF64-CFBFF7DD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7C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47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</cp:revision>
  <dcterms:created xsi:type="dcterms:W3CDTF">2016-03-10T14:15:00Z</dcterms:created>
  <dcterms:modified xsi:type="dcterms:W3CDTF">2016-03-10T14:15:00Z</dcterms:modified>
</cp:coreProperties>
</file>