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0925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2E" w:rsidRDefault="0002542E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2E" w:rsidRPr="00F91D09" w:rsidRDefault="0002542E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3E4C06">
        <w:rPr>
          <w:rFonts w:ascii="Times New Roman" w:hAnsi="Times New Roman"/>
          <w:bCs/>
          <w:sz w:val="28"/>
          <w:szCs w:val="28"/>
        </w:rPr>
        <w:t>11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E4C06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E4C06">
        <w:rPr>
          <w:rFonts w:ascii="Times New Roman" w:hAnsi="Times New Roman"/>
          <w:color w:val="000000" w:themeColor="text1"/>
          <w:sz w:val="28"/>
          <w:szCs w:val="28"/>
        </w:rPr>
        <w:t>нояб</w:t>
      </w:r>
      <w:r w:rsidR="0002542E" w:rsidRPr="0002542E">
        <w:rPr>
          <w:rFonts w:ascii="Times New Roman" w:hAnsi="Times New Roman"/>
          <w:color w:val="000000" w:themeColor="text1"/>
          <w:sz w:val="28"/>
          <w:szCs w:val="28"/>
        </w:rPr>
        <w:t>ря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8B02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31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075541">
        <w:rPr>
          <w:rFonts w:ascii="Times New Roman" w:hAnsi="Times New Roman"/>
          <w:sz w:val="28"/>
          <w:szCs w:val="28"/>
        </w:rPr>
        <w:t>мая</w:t>
      </w:r>
      <w:r w:rsidR="001D4426" w:rsidRPr="001D4426">
        <w:rPr>
          <w:rFonts w:ascii="Times New Roman" w:hAnsi="Times New Roman"/>
          <w:sz w:val="28"/>
          <w:szCs w:val="28"/>
        </w:rPr>
        <w:t xml:space="preserve"> 201</w:t>
      </w:r>
      <w:r w:rsidR="00075541">
        <w:rPr>
          <w:rFonts w:ascii="Times New Roman" w:hAnsi="Times New Roman"/>
          <w:sz w:val="28"/>
          <w:szCs w:val="28"/>
        </w:rPr>
        <w:t>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075541">
        <w:rPr>
          <w:rFonts w:ascii="Times New Roman" w:hAnsi="Times New Roman"/>
          <w:sz w:val="28"/>
          <w:szCs w:val="28"/>
        </w:rPr>
        <w:t>791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D1B22">
        <w:rPr>
          <w:rFonts w:ascii="Times New Roman" w:hAnsi="Times New Roman"/>
          <w:sz w:val="28"/>
          <w:szCs w:val="28"/>
        </w:rPr>
        <w:t>МБ</w:t>
      </w:r>
      <w:r w:rsidR="008B021C" w:rsidRPr="008B021C">
        <w:rPr>
          <w:rFonts w:ascii="Times New Roman" w:hAnsi="Times New Roman"/>
          <w:sz w:val="28"/>
          <w:szCs w:val="28"/>
        </w:rPr>
        <w:t>У «</w:t>
      </w:r>
      <w:hyperlink r:id="rId11" w:tgtFrame="_blank" w:history="1">
        <w:r w:rsidR="00075541">
          <w:rPr>
            <w:rFonts w:ascii="Times New Roman" w:hAnsi="Times New Roman"/>
            <w:sz w:val="28"/>
            <w:szCs w:val="28"/>
          </w:rPr>
          <w:t>Центр национальной культуры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</w:rPr>
        <w:t>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8B021C">
        <w:rPr>
          <w:rFonts w:ascii="Times New Roman" w:hAnsi="Times New Roman"/>
          <w:sz w:val="28"/>
          <w:szCs w:val="28"/>
        </w:rPr>
        <w:t>учреждение</w:t>
      </w:r>
      <w:r w:rsidR="003D7DF2">
        <w:rPr>
          <w:rFonts w:ascii="Times New Roman" w:hAnsi="Times New Roman"/>
          <w:sz w:val="28"/>
          <w:szCs w:val="28"/>
        </w:rPr>
        <w:t xml:space="preserve"> </w:t>
      </w:r>
      <w:r w:rsidR="003E4C06">
        <w:rPr>
          <w:rFonts w:ascii="Times New Roman" w:hAnsi="Times New Roman"/>
          <w:sz w:val="28"/>
          <w:szCs w:val="28"/>
        </w:rPr>
        <w:t xml:space="preserve">«Централизованная библиотечная система» </w:t>
      </w:r>
      <w:r w:rsidR="003D7DF2">
        <w:rPr>
          <w:rFonts w:ascii="Times New Roman" w:hAnsi="Times New Roman"/>
          <w:sz w:val="28"/>
          <w:szCs w:val="28"/>
        </w:rPr>
        <w:t xml:space="preserve">г. </w:t>
      </w:r>
      <w:r w:rsidR="00BD1B22" w:rsidRPr="008B021C">
        <w:rPr>
          <w:rFonts w:ascii="Times New Roman" w:hAnsi="Times New Roman"/>
          <w:sz w:val="28"/>
          <w:szCs w:val="28"/>
        </w:rPr>
        <w:t>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МБУ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r w:rsidR="003E4C06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 w:rsidR="003D7DF2">
        <w:rPr>
          <w:rFonts w:ascii="Times New Roman" w:hAnsi="Times New Roman"/>
          <w:sz w:val="28"/>
          <w:szCs w:val="28"/>
        </w:rPr>
        <w:t>»</w:t>
      </w:r>
      <w:r w:rsidR="003E4C06">
        <w:rPr>
          <w:rFonts w:ascii="Times New Roman" w:hAnsi="Times New Roman"/>
          <w:sz w:val="28"/>
          <w:szCs w:val="28"/>
        </w:rPr>
        <w:t xml:space="preserve"> </w:t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3. Юридический адрес</w:t>
      </w:r>
      <w:r w:rsidRPr="0029786E">
        <w:rPr>
          <w:rFonts w:ascii="Times New Roman" w:hAnsi="Times New Roman"/>
          <w:sz w:val="28"/>
          <w:szCs w:val="28"/>
        </w:rPr>
        <w:t xml:space="preserve">: </w:t>
      </w:r>
      <w:r w:rsidR="003E4C06">
        <w:rPr>
          <w:rFonts w:ascii="Times New Roman" w:hAnsi="Times New Roman"/>
          <w:sz w:val="28"/>
          <w:szCs w:val="28"/>
          <w:lang w:eastAsia="hi-IN" w:bidi="hi-IN"/>
        </w:rPr>
        <w:t>364024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 xml:space="preserve">, г.Грозный, </w:t>
      </w:r>
      <w:r w:rsidR="003E4C06">
        <w:rPr>
          <w:rFonts w:ascii="Times New Roman" w:hAnsi="Times New Roman"/>
          <w:sz w:val="28"/>
          <w:szCs w:val="28"/>
          <w:lang w:eastAsia="hi-IN" w:bidi="hi-IN"/>
        </w:rPr>
        <w:t>пр-кт Путина д. 22;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4. ИНН: </w:t>
      </w:r>
      <w:r w:rsidR="003E4C06">
        <w:rPr>
          <w:rFonts w:ascii="Times New Roman" w:hAnsi="Times New Roman"/>
          <w:sz w:val="28"/>
          <w:szCs w:val="28"/>
          <w:lang w:eastAsia="hi-IN" w:bidi="hi-IN"/>
        </w:rPr>
        <w:t>2013001950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B021C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 xml:space="preserve">364006, г.Грозный, </w:t>
      </w:r>
      <w:r w:rsidR="003E4C06">
        <w:rPr>
          <w:rFonts w:ascii="Times New Roman" w:hAnsi="Times New Roman"/>
          <w:sz w:val="28"/>
          <w:szCs w:val="28"/>
          <w:lang w:eastAsia="hi-IN" w:bidi="hi-IN"/>
        </w:rPr>
        <w:t>пр-кт Путина д. 22;</w:t>
      </w:r>
    </w:p>
    <w:p w:rsidR="00B40AD5" w:rsidRPr="0029786E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hyperlink r:id="rId12" w:history="1">
        <w:r w:rsidR="003D7DF2" w:rsidRPr="003D7DF2">
          <w:rPr>
            <w:rFonts w:ascii="Times New Roman" w:hAnsi="Times New Roman"/>
            <w:sz w:val="28"/>
            <w:szCs w:val="28"/>
            <w:lang w:eastAsia="hi-IN" w:bidi="hi-IN"/>
          </w:rPr>
          <w:t>8 (928) 928-73-97</w:t>
        </w:r>
      </w:hyperlink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 xml:space="preserve">Директор </w:t>
      </w:r>
      <w:r w:rsidR="003E4C06">
        <w:rPr>
          <w:rFonts w:ascii="Times New Roman" w:hAnsi="Times New Roman"/>
          <w:sz w:val="28"/>
          <w:szCs w:val="28"/>
          <w:lang w:eastAsia="hi-IN" w:bidi="hi-IN"/>
        </w:rPr>
        <w:t xml:space="preserve">Мумаева Анжелла </w:t>
      </w:r>
      <w:r w:rsidR="00F077E1">
        <w:rPr>
          <w:rFonts w:ascii="Times New Roman" w:hAnsi="Times New Roman"/>
          <w:sz w:val="28"/>
          <w:szCs w:val="28"/>
          <w:lang w:eastAsia="hi-IN" w:bidi="hi-IN"/>
        </w:rPr>
        <w:t>Хамидовна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077E1">
        <w:rPr>
          <w:rFonts w:ascii="Times New Roman" w:hAnsi="Times New Roman"/>
          <w:sz w:val="28"/>
          <w:szCs w:val="28"/>
          <w:lang w:eastAsia="hi-IN" w:bidi="hi-IN"/>
        </w:rPr>
        <w:t>05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077E1">
        <w:rPr>
          <w:rFonts w:ascii="Times New Roman" w:hAnsi="Times New Roman"/>
          <w:sz w:val="28"/>
          <w:szCs w:val="28"/>
          <w:lang w:eastAsia="hi-IN" w:bidi="hi-IN"/>
        </w:rPr>
        <w:t>ноябр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F077E1">
        <w:rPr>
          <w:rFonts w:ascii="Times New Roman" w:hAnsi="Times New Roman"/>
          <w:sz w:val="28"/>
          <w:szCs w:val="28"/>
          <w:lang w:eastAsia="hi-IN" w:bidi="hi-IN"/>
        </w:rPr>
        <w:t>25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077E1">
        <w:rPr>
          <w:rFonts w:ascii="Times New Roman" w:hAnsi="Times New Roman"/>
          <w:sz w:val="28"/>
          <w:szCs w:val="28"/>
          <w:lang w:eastAsia="hi-IN" w:bidi="hi-IN"/>
        </w:rPr>
        <w:t>ноября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02542E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077E1">
        <w:rPr>
          <w:rFonts w:ascii="Times New Roman" w:hAnsi="Times New Roman"/>
          <w:color w:val="000000"/>
          <w:sz w:val="28"/>
          <w:szCs w:val="28"/>
          <w:lang w:eastAsia="hi-IN" w:bidi="hi-IN"/>
        </w:rPr>
        <w:t>05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3D7DF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F077E1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077E1">
        <w:rPr>
          <w:rFonts w:ascii="Times New Roman" w:hAnsi="Times New Roman"/>
          <w:b/>
          <w:sz w:val="28"/>
          <w:szCs w:val="28"/>
        </w:rPr>
        <w:t>05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F077E1">
        <w:rPr>
          <w:rFonts w:ascii="Times New Roman" w:hAnsi="Times New Roman"/>
          <w:b/>
          <w:sz w:val="28"/>
          <w:szCs w:val="28"/>
        </w:rPr>
        <w:t>1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7DF2">
        <w:rPr>
          <w:rFonts w:ascii="Times New Roman" w:hAnsi="Times New Roman"/>
          <w:color w:val="000000"/>
          <w:sz w:val="28"/>
          <w:szCs w:val="28"/>
          <w:lang w:eastAsia="hi-IN" w:bidi="hi-IN"/>
        </w:rPr>
        <w:t>36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ы.</w:t>
      </w:r>
    </w:p>
    <w:p w:rsidR="00D2542A" w:rsidRPr="0029786E" w:rsidRDefault="00D2542A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ключено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контракта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3 664 850 руб. 00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DF2">
        <w:rPr>
          <w:rFonts w:ascii="Times New Roman" w:hAnsi="Times New Roman"/>
          <w:color w:val="000000"/>
          <w:sz w:val="28"/>
          <w:szCs w:val="28"/>
        </w:rPr>
        <w:t>3</w:t>
      </w:r>
      <w:r w:rsidR="00D2542A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42A">
        <w:rPr>
          <w:rFonts w:ascii="Times New Roman" w:hAnsi="Times New Roman"/>
          <w:color w:val="000000"/>
          <w:sz w:val="28"/>
          <w:szCs w:val="28"/>
        </w:rPr>
        <w:t>3 132 549</w:t>
      </w:r>
      <w:r w:rsidR="002E2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D2542A">
        <w:rPr>
          <w:rFonts w:ascii="Times New Roman" w:hAnsi="Times New Roman"/>
          <w:color w:val="000000"/>
          <w:sz w:val="28"/>
          <w:szCs w:val="28"/>
        </w:rPr>
        <w:t>30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42A">
        <w:rPr>
          <w:rFonts w:ascii="Times New Roman" w:hAnsi="Times New Roman"/>
          <w:color w:val="000000"/>
          <w:sz w:val="28"/>
          <w:szCs w:val="28"/>
        </w:rPr>
        <w:t>59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ы;</w:t>
      </w:r>
    </w:p>
    <w:p w:rsidR="00BE3498" w:rsidRPr="0029786E" w:rsidRDefault="00BE3498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Заключено 2 контракта,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29786E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1 050 000 </w:t>
      </w:r>
      <w:r w:rsidRPr="00B32548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0</w:t>
      </w:r>
      <w:r w:rsidRPr="00B32548">
        <w:rPr>
          <w:rFonts w:ascii="Times New Roman" w:hAnsi="Times New Roman"/>
          <w:sz w:val="28"/>
          <w:szCs w:val="28"/>
        </w:rPr>
        <w:t>0 коп.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,5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D2542A">
        <w:rPr>
          <w:rFonts w:ascii="Times New Roman" w:hAnsi="Times New Roman"/>
          <w:sz w:val="28"/>
          <w:szCs w:val="28"/>
        </w:rPr>
        <w:t>57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E2404D">
        <w:rPr>
          <w:rFonts w:ascii="Times New Roman" w:hAnsi="Times New Roman"/>
          <w:sz w:val="28"/>
          <w:szCs w:val="28"/>
        </w:rPr>
        <w:t>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D2542A">
        <w:rPr>
          <w:rFonts w:ascii="Times New Roman" w:hAnsi="Times New Roman"/>
          <w:color w:val="000000"/>
          <w:sz w:val="28"/>
          <w:szCs w:val="28"/>
        </w:rPr>
        <w:t>5 688 143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A96048">
        <w:rPr>
          <w:rFonts w:ascii="Times New Roman" w:hAnsi="Times New Roman"/>
          <w:sz w:val="28"/>
          <w:szCs w:val="28"/>
        </w:rPr>
        <w:t>0</w:t>
      </w:r>
      <w:r w:rsidR="00B32548" w:rsidRPr="00B32548">
        <w:rPr>
          <w:rFonts w:ascii="Times New Roman" w:hAnsi="Times New Roman"/>
          <w:sz w:val="28"/>
          <w:szCs w:val="28"/>
        </w:rPr>
        <w:t>0 коп.</w:t>
      </w:r>
    </w:p>
    <w:p w:rsidR="00C641C9" w:rsidRDefault="00C641C9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801560" w:rsidRPr="00801560" w:rsidRDefault="001D4B84" w:rsidP="00BE3498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МБУ 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BE3498" w:rsidRP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Централизованная библиотечная система</w:t>
      </w:r>
      <w:hyperlink r:id="rId13" w:tgtFrame="_blank" w:history="1">
        <w:r w:rsidR="00801560"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»</w:t>
        </w:r>
      </w:hyperlink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25</w:t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  <w:r w:rsid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11</w:t>
      </w:r>
      <w:r w:rsidR="00F01D8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28-</w:t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контрактного управляющего</w:t>
      </w:r>
      <w:r w:rsidR="00BE349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и об утверждении положения о контрактном управляющем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2A3230" w:rsidRDefault="001D4B84" w:rsidP="0002542E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11.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>3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E3498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>2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BE3498">
        <w:rPr>
          <w:rFonts w:ascii="Times New Roman" w:hAnsi="Times New Roman"/>
          <w:sz w:val="28"/>
          <w:szCs w:val="28"/>
        </w:rPr>
        <w:t>ы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05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11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Pr="0029786E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2A3230">
        <w:rPr>
          <w:rFonts w:ascii="Times New Roman" w:hAnsi="Times New Roman"/>
          <w:sz w:val="28"/>
          <w:szCs w:val="28"/>
        </w:rPr>
        <w:t xml:space="preserve">36 </w:t>
      </w:r>
      <w:r w:rsidRPr="006E410E">
        <w:rPr>
          <w:rFonts w:ascii="Times New Roman" w:hAnsi="Times New Roman"/>
          <w:sz w:val="28"/>
          <w:szCs w:val="28"/>
        </w:rPr>
        <w:t xml:space="preserve">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BE3498">
        <w:rPr>
          <w:rFonts w:ascii="Times New Roman" w:hAnsi="Times New Roman"/>
          <w:color w:val="000000"/>
          <w:sz w:val="28"/>
          <w:szCs w:val="28"/>
        </w:rPr>
        <w:t xml:space="preserve">3 132 549 руб. 30 </w:t>
      </w:r>
      <w:r w:rsidR="00BE349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E3498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Pr="00F01D81" w:rsidRDefault="00F91D09" w:rsidP="00F01D8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E3498">
        <w:rPr>
          <w:rFonts w:ascii="Times New Roman" w:hAnsi="Times New Roman"/>
          <w:sz w:val="28"/>
          <w:szCs w:val="28"/>
        </w:rPr>
        <w:t>57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>
        <w:rPr>
          <w:rFonts w:ascii="Times New Roman" w:hAnsi="Times New Roman"/>
          <w:color w:val="000000"/>
          <w:sz w:val="28"/>
          <w:szCs w:val="28"/>
        </w:rPr>
        <w:t xml:space="preserve">5 688 143 </w:t>
      </w:r>
      <w:r w:rsidR="00BE3498" w:rsidRPr="00B32548">
        <w:rPr>
          <w:rFonts w:ascii="Times New Roman" w:hAnsi="Times New Roman"/>
          <w:sz w:val="28"/>
          <w:szCs w:val="28"/>
        </w:rPr>
        <w:t xml:space="preserve">руб. </w:t>
      </w:r>
      <w:r w:rsidR="00BE3498">
        <w:rPr>
          <w:rFonts w:ascii="Times New Roman" w:hAnsi="Times New Roman"/>
          <w:sz w:val="28"/>
          <w:szCs w:val="28"/>
        </w:rPr>
        <w:t>0</w:t>
      </w:r>
      <w:r w:rsidR="00BE3498" w:rsidRPr="00B32548">
        <w:rPr>
          <w:rFonts w:ascii="Times New Roman" w:hAnsi="Times New Roman"/>
          <w:sz w:val="28"/>
          <w:szCs w:val="28"/>
        </w:rPr>
        <w:t>0 коп.</w:t>
      </w:r>
    </w:p>
    <w:p w:rsidR="002A3230" w:rsidRPr="0002542E" w:rsidRDefault="00BD747F" w:rsidP="0002542E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</w:t>
      </w:r>
      <w:r w:rsidRPr="0029786E">
        <w:rPr>
          <w:rFonts w:ascii="Times New Roman" w:hAnsi="Times New Roman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567"/>
        <w:gridCol w:w="2835"/>
      </w:tblGrid>
      <w:tr w:rsidR="0002542E" w:rsidRPr="00DC4699" w:rsidTr="00602D01">
        <w:trPr>
          <w:gridAfter w:val="1"/>
          <w:wAfter w:w="2835" w:type="dxa"/>
        </w:trPr>
        <w:tc>
          <w:tcPr>
            <w:tcW w:w="3367" w:type="dxa"/>
          </w:tcPr>
          <w:p w:rsidR="0002542E" w:rsidRPr="00DC4699" w:rsidRDefault="0002542E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2542E" w:rsidRPr="00DC4699" w:rsidRDefault="0002542E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3402" w:type="dxa"/>
            <w:gridSpan w:val="2"/>
          </w:tcPr>
          <w:p w:rsidR="0002542E" w:rsidRPr="00DC4699" w:rsidRDefault="0002542E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  <w:gridSpan w:val="2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  <w:gridSpan w:val="2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BE3498" w:rsidRDefault="00F91D09" w:rsidP="00BE3498">
      <w:p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</w:t>
      </w:r>
      <w:r w:rsidRPr="00BE3498">
        <w:rPr>
          <w:rFonts w:ascii="Times New Roman" w:hAnsi="Times New Roman"/>
          <w:lang w:eastAsia="hi-IN" w:bidi="hi-IN"/>
        </w:rPr>
        <w:t>(подпись)</w:t>
      </w:r>
    </w:p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субъекта контроля        ___________</w:t>
      </w:r>
      <w:bookmarkStart w:id="0" w:name="_GoBack"/>
      <w:bookmarkEnd w:id="0"/>
      <w:r w:rsidRPr="0029786E">
        <w:rPr>
          <w:rFonts w:ascii="Times New Roman" w:hAnsi="Times New Roman"/>
          <w:sz w:val="28"/>
          <w:szCs w:val="28"/>
        </w:rPr>
        <w:t xml:space="preserve">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BB" w:rsidRDefault="006545BB" w:rsidP="001F7391">
      <w:pPr>
        <w:spacing w:after="0" w:line="240" w:lineRule="auto"/>
      </w:pPr>
      <w:r>
        <w:separator/>
      </w:r>
    </w:p>
  </w:endnote>
  <w:endnote w:type="continuationSeparator" w:id="0">
    <w:p w:rsidR="006545BB" w:rsidRDefault="006545BB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BB" w:rsidRDefault="006545BB" w:rsidP="001F7391">
      <w:pPr>
        <w:spacing w:after="0" w:line="240" w:lineRule="auto"/>
      </w:pPr>
      <w:r>
        <w:separator/>
      </w:r>
    </w:p>
  </w:footnote>
  <w:footnote w:type="continuationSeparator" w:id="0">
    <w:p w:rsidR="006545BB" w:rsidRDefault="006545BB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021C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AA8B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ganization/view/info.html?organizationCode=03943000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?type=phone&amp;val=928-9287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ganization/view/info.html?organizationCode=039430007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27A8-143D-400D-81B1-E9D1E2A0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БитКоин</cp:lastModifiedBy>
  <cp:revision>56</cp:revision>
  <cp:lastPrinted>2019-11-26T13:02:00Z</cp:lastPrinted>
  <dcterms:created xsi:type="dcterms:W3CDTF">2015-06-02T07:04:00Z</dcterms:created>
  <dcterms:modified xsi:type="dcterms:W3CDTF">2019-11-26T13:03:00Z</dcterms:modified>
</cp:coreProperties>
</file>